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06FA" w:rsidRPr="00F82295" w:rsidRDefault="003606FA" w:rsidP="003606FA">
      <w:pPr>
        <w:rPr>
          <w:rFonts w:ascii="Arial" w:hAnsi="Arial"/>
          <w:color w:val="000000" w:themeColor="text1"/>
          <w:sz w:val="22"/>
          <w:szCs w:val="22"/>
        </w:rPr>
      </w:pPr>
      <w:r>
        <w:rPr>
          <w:rFonts w:ascii="Arial" w:hAnsi="Arial"/>
          <w:color w:val="000000" w:themeColor="text1"/>
          <w:sz w:val="22"/>
        </w:rPr>
        <w:t>PRESS RELEASE</w:t>
      </w:r>
    </w:p>
    <w:p w:rsidR="003606FA" w:rsidRPr="00F82295" w:rsidRDefault="00C53D39" w:rsidP="003606FA">
      <w:pPr>
        <w:rPr>
          <w:rFonts w:ascii="Arial" w:hAnsi="Arial"/>
          <w:color w:val="000000" w:themeColor="text1"/>
          <w:sz w:val="22"/>
          <w:szCs w:val="22"/>
        </w:rPr>
      </w:pPr>
      <w:r>
        <w:rPr>
          <w:rFonts w:ascii="Arial" w:hAnsi="Arial"/>
          <w:color w:val="000000" w:themeColor="text1"/>
          <w:sz w:val="22"/>
        </w:rPr>
        <w:t>XX/ June 2020</w:t>
      </w:r>
    </w:p>
    <w:p w:rsidR="003606FA" w:rsidRPr="003606FA" w:rsidRDefault="003606FA" w:rsidP="003606FA">
      <w:pPr>
        <w:widowControl w:val="0"/>
        <w:autoSpaceDE w:val="0"/>
        <w:autoSpaceDN w:val="0"/>
        <w:adjustRightInd w:val="0"/>
        <w:rPr>
          <w:rFonts w:ascii="Arial" w:hAnsi="Arial" w:cs="Arial"/>
          <w:color w:val="FF0000"/>
          <w:sz w:val="22"/>
          <w:szCs w:val="22"/>
        </w:rPr>
      </w:pPr>
    </w:p>
    <w:p w:rsidR="00F82295" w:rsidRPr="00F82295" w:rsidRDefault="00534EE0" w:rsidP="003606FA">
      <w:pPr>
        <w:rPr>
          <w:rFonts w:ascii="Arial" w:hAnsi="Arial"/>
          <w:b/>
          <w:color w:val="000000" w:themeColor="text1"/>
          <w:sz w:val="28"/>
          <w:szCs w:val="28"/>
        </w:rPr>
      </w:pPr>
      <w:r>
        <w:rPr>
          <w:rFonts w:ascii="Arial" w:hAnsi="Arial"/>
          <w:b/>
          <w:color w:val="000000" w:themeColor="text1"/>
          <w:sz w:val="28"/>
        </w:rPr>
        <w:t>Reducing noise and vibration in gyms</w:t>
      </w:r>
    </w:p>
    <w:p w:rsidR="00F82295" w:rsidRDefault="009B7333" w:rsidP="00F82295">
      <w:pPr>
        <w:rPr>
          <w:rFonts w:ascii="Arial" w:hAnsi="Arial"/>
          <w:b/>
          <w:color w:val="000000" w:themeColor="text1"/>
          <w:sz w:val="22"/>
          <w:szCs w:val="22"/>
        </w:rPr>
      </w:pPr>
      <w:r>
        <w:rPr>
          <w:rFonts w:ascii="Arial" w:hAnsi="Arial"/>
          <w:b/>
          <w:color w:val="000000" w:themeColor="text1"/>
          <w:sz w:val="22"/>
        </w:rPr>
        <w:t>Reebok CrossFit Box uses g-fit Shock Absorb vibration protection solution</w:t>
      </w:r>
    </w:p>
    <w:p w:rsidR="00F82295" w:rsidRPr="00F82295" w:rsidRDefault="00F82295" w:rsidP="00F82295">
      <w:pPr>
        <w:rPr>
          <w:rFonts w:ascii="Arial" w:hAnsi="Arial"/>
          <w:b/>
          <w:color w:val="000000" w:themeColor="text1"/>
          <w:sz w:val="22"/>
          <w:szCs w:val="22"/>
        </w:rPr>
      </w:pPr>
    </w:p>
    <w:p w:rsidR="003606FA" w:rsidRPr="00B251C1" w:rsidRDefault="003606FA" w:rsidP="00B251C1">
      <w:pPr>
        <w:rPr>
          <w:rFonts w:ascii="Arial" w:hAnsi="Arial"/>
          <w:b/>
          <w:color w:val="000000" w:themeColor="text1"/>
          <w:sz w:val="22"/>
          <w:szCs w:val="22"/>
        </w:rPr>
      </w:pPr>
      <w:r>
        <w:rPr>
          <w:rFonts w:ascii="Arial" w:hAnsi="Arial"/>
          <w:b/>
          <w:color w:val="000000" w:themeColor="text1"/>
          <w:sz w:val="22"/>
        </w:rPr>
        <w:t>Buers (AT), Zurich (CH): in order to avoid disturbin</w:t>
      </w:r>
      <w:r w:rsidR="006336BB">
        <w:rPr>
          <w:rFonts w:ascii="Arial" w:hAnsi="Arial"/>
          <w:b/>
          <w:color w:val="000000" w:themeColor="text1"/>
          <w:sz w:val="22"/>
        </w:rPr>
        <w:t>g the neighbours with disturbing</w:t>
      </w:r>
      <w:r>
        <w:rPr>
          <w:rFonts w:ascii="Arial" w:hAnsi="Arial"/>
          <w:b/>
          <w:color w:val="000000" w:themeColor="text1"/>
          <w:sz w:val="22"/>
        </w:rPr>
        <w:t xml:space="preserve"> noise and to protect the structure of the building from damage to the floor, the Reebok CrossFit gym in Zurich installed a new type of vibration protection at the start of 2020. According to the owner, an elastic high-tech material from Getzner called g-fit Shock Absorb has a huge damping effect on vibrations caused by falling weights and dumbbells.</w:t>
      </w:r>
    </w:p>
    <w:p w:rsidR="000F124A" w:rsidRPr="004E6918" w:rsidRDefault="000F124A" w:rsidP="000F124A">
      <w:pPr>
        <w:rPr>
          <w:rFonts w:ascii="Arial" w:hAnsi="Arial" w:cs="Arial"/>
          <w:sz w:val="22"/>
          <w:szCs w:val="22"/>
        </w:rPr>
      </w:pPr>
    </w:p>
    <w:p w:rsidR="000F124A" w:rsidRPr="001F029C" w:rsidRDefault="000F124A" w:rsidP="000F124A">
      <w:pPr>
        <w:rPr>
          <w:rFonts w:ascii="Arial" w:hAnsi="Arial" w:cs="Arial"/>
          <w:sz w:val="22"/>
          <w:szCs w:val="22"/>
        </w:rPr>
      </w:pPr>
      <w:r>
        <w:rPr>
          <w:rFonts w:ascii="Arial" w:hAnsi="Arial"/>
          <w:sz w:val="22"/>
        </w:rPr>
        <w:t>As well as training athletes' muscles, thrusters, deadlifts and other exercises often also put strain on the structure of the building and get on the neighbours' nerves.</w:t>
      </w:r>
    </w:p>
    <w:p w:rsidR="0067305B" w:rsidRPr="0067305B" w:rsidRDefault="000F124A" w:rsidP="0067305B">
      <w:pPr>
        <w:rPr>
          <w:rFonts w:ascii="Arial" w:hAnsi="Arial" w:cs="Arial"/>
          <w:sz w:val="22"/>
          <w:szCs w:val="22"/>
        </w:rPr>
      </w:pPr>
      <w:r>
        <w:rPr>
          <w:rFonts w:ascii="Arial" w:hAnsi="Arial"/>
          <w:sz w:val="22"/>
        </w:rPr>
        <w:t xml:space="preserve">Falling training weights can cause loud noise disruption and </w:t>
      </w:r>
      <w:proofErr w:type="gramStart"/>
      <w:r>
        <w:rPr>
          <w:rFonts w:ascii="Arial" w:hAnsi="Arial"/>
          <w:sz w:val="22"/>
        </w:rPr>
        <w:t>can also</w:t>
      </w:r>
      <w:proofErr w:type="gramEnd"/>
      <w:r>
        <w:rPr>
          <w:rFonts w:ascii="Arial" w:hAnsi="Arial"/>
          <w:sz w:val="22"/>
        </w:rPr>
        <w:t xml:space="preserve"> damage the floor. This can become problematic for gym or CrossFit Box managers. </w:t>
      </w:r>
      <w:r>
        <w:rPr>
          <w:rFonts w:ascii="Arial" w:hAnsi="Arial"/>
          <w:color w:val="000000" w:themeColor="text1"/>
          <w:sz w:val="22"/>
        </w:rPr>
        <w:t xml:space="preserve">Reebok CrossFit Box in Zurich, one of the most </w:t>
      </w:r>
      <w:proofErr w:type="gramStart"/>
      <w:r>
        <w:rPr>
          <w:rFonts w:ascii="Arial" w:hAnsi="Arial"/>
          <w:color w:val="000000" w:themeColor="text1"/>
          <w:sz w:val="22"/>
        </w:rPr>
        <w:t>well-known</w:t>
      </w:r>
      <w:proofErr w:type="gramEnd"/>
      <w:r>
        <w:rPr>
          <w:rFonts w:ascii="Arial" w:hAnsi="Arial"/>
          <w:color w:val="000000" w:themeColor="text1"/>
          <w:sz w:val="22"/>
        </w:rPr>
        <w:t xml:space="preserve"> and popular gyms in Switzerland, has equipped its 220 </w:t>
      </w:r>
      <w:r>
        <w:rPr>
          <w:rFonts w:ascii="Arial" w:hAnsi="Arial"/>
          <w:sz w:val="22"/>
        </w:rPr>
        <w:t>m</w:t>
      </w:r>
      <w:r>
        <w:rPr>
          <w:rFonts w:ascii="Arial" w:hAnsi="Arial"/>
          <w:sz w:val="22"/>
          <w:vertAlign w:val="superscript"/>
        </w:rPr>
        <w:t>2</w:t>
      </w:r>
      <w:r>
        <w:rPr>
          <w:rFonts w:ascii="Arial" w:hAnsi="Arial"/>
          <w:sz w:val="22"/>
        </w:rPr>
        <w:t xml:space="preserve"> free weights area with the high-tech </w:t>
      </w:r>
      <w:hyperlink r:id="rId5" w:history="1">
        <w:r>
          <w:rPr>
            <w:rStyle w:val="Hyperlink"/>
            <w:rFonts w:ascii="Arial" w:hAnsi="Arial"/>
            <w:sz w:val="22"/>
          </w:rPr>
          <w:t>g-fit Shock Absorb</w:t>
        </w:r>
      </w:hyperlink>
      <w:r>
        <w:rPr>
          <w:rFonts w:ascii="Arial" w:hAnsi="Arial"/>
          <w:sz w:val="22"/>
        </w:rPr>
        <w:t xml:space="preserve"> elastomer from vibration protection specialist Getzner Werkstoffe. "</w:t>
      </w:r>
      <w:r>
        <w:rPr>
          <w:rFonts w:ascii="Arial" w:hAnsi="Arial"/>
          <w:color w:val="000000" w:themeColor="text1"/>
          <w:sz w:val="22"/>
        </w:rPr>
        <w:t xml:space="preserve">The g-fit Shock Absorb bearings significantly reduce noise and vibrations caused by dropping weights and free weights. For us, this means we can use our gym in any way we like and for as long as we like without disturbing our neighbours. The retrospective installation was also very easy – everything was done within a few hours," explains Eric </w:t>
      </w:r>
      <w:proofErr w:type="spellStart"/>
      <w:r>
        <w:rPr>
          <w:rFonts w:ascii="Arial" w:hAnsi="Arial"/>
          <w:color w:val="000000" w:themeColor="text1"/>
          <w:sz w:val="22"/>
        </w:rPr>
        <w:t>Diaw</w:t>
      </w:r>
      <w:proofErr w:type="spellEnd"/>
      <w:r>
        <w:rPr>
          <w:rFonts w:ascii="Arial" w:hAnsi="Arial"/>
          <w:color w:val="000000" w:themeColor="text1"/>
          <w:sz w:val="22"/>
        </w:rPr>
        <w:t>, co-owner of Reebok CrossFit Zurich.</w:t>
      </w:r>
    </w:p>
    <w:p w:rsidR="005240D1" w:rsidRPr="004E6918" w:rsidRDefault="005240D1" w:rsidP="000F124A">
      <w:pPr>
        <w:rPr>
          <w:rFonts w:ascii="Arial" w:hAnsi="Arial" w:cs="Arial"/>
          <w:sz w:val="22"/>
          <w:szCs w:val="22"/>
        </w:rPr>
      </w:pPr>
    </w:p>
    <w:p w:rsidR="00E5756B" w:rsidRPr="00E5756B" w:rsidRDefault="00E5756B" w:rsidP="000F124A">
      <w:pPr>
        <w:rPr>
          <w:rFonts w:ascii="Arial" w:hAnsi="Arial" w:cs="Arial"/>
          <w:b/>
          <w:sz w:val="22"/>
          <w:szCs w:val="22"/>
        </w:rPr>
      </w:pPr>
      <w:r>
        <w:rPr>
          <w:rFonts w:ascii="Arial" w:hAnsi="Arial"/>
          <w:b/>
          <w:sz w:val="22"/>
        </w:rPr>
        <w:t>Peaceful coexistence in multipurpose buildings</w:t>
      </w:r>
    </w:p>
    <w:p w:rsidR="00C708DB" w:rsidRDefault="00E5756B" w:rsidP="00CA5D8B">
      <w:pPr>
        <w:rPr>
          <w:rFonts w:ascii="Arial" w:hAnsi="Arial" w:cs="Arial"/>
          <w:sz w:val="22"/>
          <w:szCs w:val="22"/>
        </w:rPr>
      </w:pPr>
      <w:r>
        <w:rPr>
          <w:rFonts w:ascii="Arial" w:hAnsi="Arial"/>
          <w:sz w:val="22"/>
        </w:rPr>
        <w:t xml:space="preserve">Reebok CrossFit Box in Zurich </w:t>
      </w:r>
      <w:proofErr w:type="gramStart"/>
      <w:r>
        <w:rPr>
          <w:rFonts w:ascii="Arial" w:hAnsi="Arial"/>
          <w:sz w:val="22"/>
        </w:rPr>
        <w:t>is housed</w:t>
      </w:r>
      <w:proofErr w:type="gramEnd"/>
      <w:r>
        <w:rPr>
          <w:rFonts w:ascii="Arial" w:hAnsi="Arial"/>
          <w:sz w:val="22"/>
        </w:rPr>
        <w:t xml:space="preserve"> in a multifunctional building in the </w:t>
      </w:r>
      <w:proofErr w:type="spellStart"/>
      <w:r>
        <w:rPr>
          <w:rFonts w:ascii="Arial" w:hAnsi="Arial"/>
          <w:sz w:val="22"/>
        </w:rPr>
        <w:t>Industriequartier</w:t>
      </w:r>
      <w:proofErr w:type="spellEnd"/>
      <w:r>
        <w:rPr>
          <w:rFonts w:ascii="Arial" w:hAnsi="Arial"/>
          <w:sz w:val="22"/>
        </w:rPr>
        <w:t xml:space="preserve"> district. Even though the gym is in the basement of the building, vibrations caused primarily by weights </w:t>
      </w:r>
      <w:proofErr w:type="gramStart"/>
      <w:r>
        <w:rPr>
          <w:rFonts w:ascii="Arial" w:hAnsi="Arial"/>
          <w:sz w:val="22"/>
        </w:rPr>
        <w:t>being dropped</w:t>
      </w:r>
      <w:proofErr w:type="gramEnd"/>
      <w:r>
        <w:rPr>
          <w:rFonts w:ascii="Arial" w:hAnsi="Arial"/>
          <w:sz w:val="22"/>
        </w:rPr>
        <w:t xml:space="preserve"> are transmitted to the floors above, w</w:t>
      </w:r>
      <w:r w:rsidR="006336BB">
        <w:rPr>
          <w:rFonts w:ascii="Arial" w:hAnsi="Arial"/>
          <w:sz w:val="22"/>
        </w:rPr>
        <w:t>here they manifest as disturbing</w:t>
      </w:r>
      <w:r>
        <w:rPr>
          <w:rFonts w:ascii="Arial" w:hAnsi="Arial"/>
          <w:sz w:val="22"/>
        </w:rPr>
        <w:t xml:space="preserve"> noise. The gym owners were on the lookout for a fast, efficient and highly effective solution to this problem in order to ensure they could continue to co-exist peacefully with their neighbours. The g-fit Shock Absorb from Getzner was the chosen solution: "The special mats are highly effective, durable and maintenance-free for decades. They reduce the transmission of structure-borne noise to adjoining living areas, thus providing efficient protection against noise and vibrations," emphasises Helmut Bertsch, project manager at Getzner.  </w:t>
      </w:r>
    </w:p>
    <w:p w:rsidR="00FC38A0" w:rsidRDefault="00FC38A0" w:rsidP="00C708DB">
      <w:pPr>
        <w:rPr>
          <w:rFonts w:ascii="Arial" w:hAnsi="Arial" w:cs="Arial"/>
          <w:sz w:val="22"/>
          <w:szCs w:val="22"/>
        </w:rPr>
      </w:pPr>
    </w:p>
    <w:p w:rsidR="00FC38A0" w:rsidRPr="001F029C" w:rsidRDefault="00FC38A0" w:rsidP="00FC38A0">
      <w:pPr>
        <w:rPr>
          <w:rFonts w:ascii="Arial" w:hAnsi="Arial" w:cs="Arial"/>
          <w:b/>
          <w:sz w:val="22"/>
          <w:szCs w:val="22"/>
        </w:rPr>
      </w:pPr>
      <w:r>
        <w:rPr>
          <w:rFonts w:ascii="Arial" w:hAnsi="Arial"/>
          <w:b/>
          <w:sz w:val="22"/>
        </w:rPr>
        <w:t>Value retention of the building structure</w:t>
      </w:r>
    </w:p>
    <w:p w:rsidR="00CA5D8B" w:rsidRPr="00E34D33" w:rsidRDefault="00FC38A0" w:rsidP="00B240B6">
      <w:pPr>
        <w:rPr>
          <w:rFonts w:ascii="Arial" w:hAnsi="Arial" w:cs="Arial"/>
          <w:sz w:val="22"/>
          <w:szCs w:val="22"/>
        </w:rPr>
      </w:pPr>
      <w:r>
        <w:rPr>
          <w:rFonts w:ascii="Arial" w:hAnsi="Arial"/>
          <w:sz w:val="22"/>
        </w:rPr>
        <w:t xml:space="preserve">Measurements prove that, in addition to improvements in acoustics and vibration isolation, the mats reduce the impact force on the supporting layer by up to 75 percent. This is particularly relevant for rental properties with existing floor coverings, as properties that </w:t>
      </w:r>
      <w:proofErr w:type="gramStart"/>
      <w:r>
        <w:rPr>
          <w:rFonts w:ascii="Arial" w:hAnsi="Arial"/>
          <w:sz w:val="22"/>
        </w:rPr>
        <w:t>were used</w:t>
      </w:r>
      <w:proofErr w:type="gramEnd"/>
      <w:r>
        <w:rPr>
          <w:rFonts w:ascii="Arial" w:hAnsi="Arial"/>
          <w:sz w:val="22"/>
        </w:rPr>
        <w:t xml:space="preserve"> as gyms almost always needed new flooring in the weights area after being used for this purpose. "The g-fit bearings help retain the value of the building, because there is less strain on the building structure," emphasises Eric </w:t>
      </w:r>
      <w:proofErr w:type="spellStart"/>
      <w:r>
        <w:rPr>
          <w:rFonts w:ascii="Arial" w:hAnsi="Arial"/>
          <w:sz w:val="22"/>
        </w:rPr>
        <w:t>Diaw</w:t>
      </w:r>
      <w:proofErr w:type="spellEnd"/>
      <w:r>
        <w:rPr>
          <w:rFonts w:ascii="Arial" w:hAnsi="Arial"/>
          <w:sz w:val="22"/>
        </w:rPr>
        <w:t>, co-owner of Reebok CrossFit Zurich.</w:t>
      </w:r>
    </w:p>
    <w:p w:rsidR="00B240B6" w:rsidRPr="004E6918" w:rsidRDefault="00B240B6" w:rsidP="00B240B6">
      <w:pPr>
        <w:rPr>
          <w:rFonts w:ascii="Arial" w:hAnsi="Arial" w:cs="Arial"/>
          <w:sz w:val="22"/>
          <w:szCs w:val="22"/>
        </w:rPr>
      </w:pPr>
    </w:p>
    <w:p w:rsidR="000F124A" w:rsidRPr="001F029C" w:rsidRDefault="0091572E" w:rsidP="000F124A">
      <w:pPr>
        <w:rPr>
          <w:rFonts w:ascii="Arial" w:hAnsi="Arial" w:cs="Arial"/>
          <w:b/>
          <w:sz w:val="22"/>
          <w:szCs w:val="22"/>
        </w:rPr>
      </w:pPr>
      <w:r>
        <w:rPr>
          <w:rFonts w:ascii="Arial" w:hAnsi="Arial"/>
          <w:b/>
          <w:sz w:val="22"/>
        </w:rPr>
        <w:t>Fast, uncomplicated, retrospective installation</w:t>
      </w:r>
    </w:p>
    <w:p w:rsidR="00EE17FA" w:rsidRPr="001F029C" w:rsidRDefault="0091572E" w:rsidP="00EE17FA">
      <w:pPr>
        <w:rPr>
          <w:rFonts w:ascii="Arial" w:hAnsi="Arial" w:cs="Arial"/>
          <w:sz w:val="22"/>
          <w:szCs w:val="22"/>
        </w:rPr>
      </w:pPr>
      <w:r>
        <w:rPr>
          <w:rFonts w:ascii="Arial" w:hAnsi="Arial"/>
          <w:sz w:val="22"/>
        </w:rPr>
        <w:t xml:space="preserve">The vibrations generated from the huge forces exerted during the impact of training weights on sports floors </w:t>
      </w:r>
      <w:proofErr w:type="gramStart"/>
      <w:r>
        <w:rPr>
          <w:rFonts w:ascii="Arial" w:hAnsi="Arial"/>
          <w:sz w:val="22"/>
        </w:rPr>
        <w:t>can be reduced</w:t>
      </w:r>
      <w:proofErr w:type="gramEnd"/>
      <w:r>
        <w:rPr>
          <w:rFonts w:ascii="Arial" w:hAnsi="Arial"/>
          <w:sz w:val="22"/>
        </w:rPr>
        <w:t xml:space="preserve"> in two ways: by decoupling the floor with a floating screed or with damping materials. In the case of Reebok CrossFit Zurich, retrospective installation of a floating screed was not possible. This solution would have required significant conversion work, would have incurred high costs and would have required the gym to close for a long </w:t>
      </w:r>
      <w:proofErr w:type="gramStart"/>
      <w:r>
        <w:rPr>
          <w:rFonts w:ascii="Arial" w:hAnsi="Arial"/>
          <w:sz w:val="22"/>
        </w:rPr>
        <w:t>period of time</w:t>
      </w:r>
      <w:proofErr w:type="gramEnd"/>
      <w:r>
        <w:rPr>
          <w:rFonts w:ascii="Arial" w:hAnsi="Arial"/>
          <w:sz w:val="22"/>
        </w:rPr>
        <w:t xml:space="preserve">. Not least for this reason, g-fit Shock Absorb (Advanced) </w:t>
      </w:r>
      <w:proofErr w:type="gramStart"/>
      <w:r>
        <w:rPr>
          <w:rFonts w:ascii="Arial" w:hAnsi="Arial"/>
          <w:sz w:val="22"/>
        </w:rPr>
        <w:t>was chosen</w:t>
      </w:r>
      <w:proofErr w:type="gramEnd"/>
      <w:r>
        <w:rPr>
          <w:rFonts w:ascii="Arial" w:hAnsi="Arial"/>
          <w:sz w:val="22"/>
        </w:rPr>
        <w:t xml:space="preserve"> instead. The entire installation took</w:t>
      </w:r>
    </w:p>
    <w:p w:rsidR="001119BC" w:rsidRPr="00EE17FA" w:rsidRDefault="00EE17FA" w:rsidP="000F124A">
      <w:pPr>
        <w:rPr>
          <w:rFonts w:ascii="Arial" w:hAnsi="Arial" w:cs="Arial"/>
          <w:sz w:val="22"/>
          <w:szCs w:val="22"/>
        </w:rPr>
      </w:pPr>
      <w:proofErr w:type="gramStart"/>
      <w:r>
        <w:rPr>
          <w:rFonts w:ascii="Arial" w:hAnsi="Arial"/>
          <w:sz w:val="22"/>
        </w:rPr>
        <w:t>just</w:t>
      </w:r>
      <w:proofErr w:type="gramEnd"/>
      <w:r>
        <w:rPr>
          <w:rFonts w:ascii="Arial" w:hAnsi="Arial"/>
          <w:sz w:val="22"/>
        </w:rPr>
        <w:t xml:space="preserve"> one day. "As no additional substructures are required for g-fit Shock Absorb, the retrofitting work is easy. The customer decides whether they wish to carry out the installation themselves or commission Getzner. The low installation heights mean that it </w:t>
      </w:r>
      <w:proofErr w:type="gramStart"/>
      <w:r>
        <w:rPr>
          <w:rFonts w:ascii="Arial" w:hAnsi="Arial"/>
          <w:sz w:val="22"/>
        </w:rPr>
        <w:t xml:space="preserve">can also be </w:t>
      </w:r>
      <w:r>
        <w:rPr>
          <w:rFonts w:ascii="Arial" w:hAnsi="Arial"/>
          <w:sz w:val="22"/>
        </w:rPr>
        <w:lastRenderedPageBreak/>
        <w:t>installed</w:t>
      </w:r>
      <w:proofErr w:type="gramEnd"/>
      <w:r>
        <w:rPr>
          <w:rFonts w:ascii="Arial" w:hAnsi="Arial"/>
          <w:sz w:val="22"/>
        </w:rPr>
        <w:t xml:space="preserve"> easily during renovation works. What's more, the elastic mats significantly reduce the risk of injury to athletes as a result of weights springing back," explains Sebastian Wiederin, product manager at Getzner.</w:t>
      </w:r>
    </w:p>
    <w:p w:rsidR="004F37FE" w:rsidRPr="004E6918" w:rsidRDefault="004F37FE" w:rsidP="000F124A">
      <w:pPr>
        <w:rPr>
          <w:rFonts w:ascii="Arial" w:hAnsi="Arial" w:cs="Arial"/>
          <w:b/>
          <w:bCs/>
          <w:sz w:val="22"/>
          <w:szCs w:val="22"/>
        </w:rPr>
      </w:pPr>
    </w:p>
    <w:p w:rsidR="002B35EF" w:rsidRPr="002B35EF" w:rsidRDefault="002B35EF" w:rsidP="000F124A">
      <w:pPr>
        <w:rPr>
          <w:rFonts w:ascii="Arial" w:hAnsi="Arial" w:cs="Arial"/>
          <w:b/>
          <w:sz w:val="22"/>
          <w:szCs w:val="22"/>
        </w:rPr>
      </w:pPr>
      <w:r>
        <w:rPr>
          <w:rFonts w:ascii="Arial" w:hAnsi="Arial"/>
          <w:b/>
          <w:sz w:val="22"/>
        </w:rPr>
        <w:t>Project facts, CrossFit Box Zurich</w:t>
      </w:r>
    </w:p>
    <w:p w:rsidR="000F124A" w:rsidRPr="001F029C" w:rsidRDefault="00E574D0" w:rsidP="000F124A">
      <w:pPr>
        <w:rPr>
          <w:rFonts w:ascii="Arial" w:hAnsi="Arial" w:cs="Arial"/>
          <w:sz w:val="22"/>
          <w:szCs w:val="22"/>
        </w:rPr>
      </w:pPr>
      <w:r>
        <w:rPr>
          <w:rFonts w:ascii="Arial" w:hAnsi="Arial"/>
          <w:sz w:val="22"/>
        </w:rPr>
        <w:t xml:space="preserve">Location: </w:t>
      </w:r>
      <w:r>
        <w:rPr>
          <w:rFonts w:ascii="Arial" w:hAnsi="Arial"/>
          <w:sz w:val="22"/>
        </w:rPr>
        <w:tab/>
      </w:r>
      <w:r>
        <w:rPr>
          <w:rFonts w:ascii="Arial" w:hAnsi="Arial"/>
          <w:sz w:val="22"/>
        </w:rPr>
        <w:tab/>
      </w:r>
      <w:r>
        <w:rPr>
          <w:rFonts w:ascii="Arial" w:hAnsi="Arial"/>
          <w:sz w:val="22"/>
        </w:rPr>
        <w:tab/>
      </w:r>
      <w:bookmarkStart w:id="0" w:name="_GoBack"/>
      <w:bookmarkEnd w:id="0"/>
      <w:r w:rsidR="000F124A">
        <w:rPr>
          <w:rFonts w:ascii="Arial" w:hAnsi="Arial"/>
          <w:sz w:val="22"/>
        </w:rPr>
        <w:t>Multifunctional building in Zurich-West</w:t>
      </w:r>
    </w:p>
    <w:p w:rsidR="000F124A" w:rsidRPr="001F029C" w:rsidRDefault="000F124A" w:rsidP="000F124A">
      <w:pPr>
        <w:rPr>
          <w:rFonts w:ascii="Arial" w:hAnsi="Arial" w:cs="Arial"/>
          <w:sz w:val="22"/>
          <w:szCs w:val="22"/>
        </w:rPr>
      </w:pPr>
      <w:r>
        <w:rPr>
          <w:rFonts w:ascii="Arial" w:hAnsi="Arial"/>
          <w:sz w:val="22"/>
        </w:rPr>
        <w:t xml:space="preserve">Client: </w:t>
      </w:r>
      <w:r>
        <w:rPr>
          <w:rFonts w:ascii="Arial" w:hAnsi="Arial"/>
          <w:sz w:val="22"/>
        </w:rPr>
        <w:tab/>
      </w:r>
      <w:r>
        <w:rPr>
          <w:rFonts w:ascii="Arial" w:hAnsi="Arial"/>
          <w:sz w:val="22"/>
        </w:rPr>
        <w:tab/>
      </w:r>
      <w:r>
        <w:rPr>
          <w:rFonts w:ascii="Arial" w:hAnsi="Arial"/>
          <w:sz w:val="22"/>
        </w:rPr>
        <w:tab/>
      </w:r>
      <w:r>
        <w:rPr>
          <w:rFonts w:ascii="Arial" w:hAnsi="Arial"/>
          <w:sz w:val="22"/>
        </w:rPr>
        <w:tab/>
        <w:t>Reebok CrossFit Zurich</w:t>
      </w:r>
    </w:p>
    <w:p w:rsidR="000F124A" w:rsidRPr="001F029C" w:rsidRDefault="002B0954" w:rsidP="000F124A">
      <w:pPr>
        <w:rPr>
          <w:rFonts w:ascii="Arial" w:hAnsi="Arial" w:cs="Arial"/>
          <w:sz w:val="22"/>
          <w:szCs w:val="22"/>
        </w:rPr>
      </w:pPr>
      <w:r>
        <w:rPr>
          <w:rFonts w:ascii="Arial" w:hAnsi="Arial"/>
          <w:sz w:val="22"/>
        </w:rPr>
        <w:t xml:space="preserve">Noise/vibration protection: </w:t>
      </w:r>
      <w:r>
        <w:rPr>
          <w:rFonts w:ascii="Arial" w:hAnsi="Arial"/>
          <w:sz w:val="22"/>
        </w:rPr>
        <w:tab/>
        <w:t>220 m</w:t>
      </w:r>
      <w:r>
        <w:rPr>
          <w:rFonts w:ascii="Arial" w:hAnsi="Arial"/>
          <w:sz w:val="22"/>
          <w:vertAlign w:val="superscript"/>
        </w:rPr>
        <w:t>2</w:t>
      </w:r>
      <w:r>
        <w:rPr>
          <w:rFonts w:ascii="Arial" w:hAnsi="Arial"/>
          <w:sz w:val="22"/>
        </w:rPr>
        <w:t xml:space="preserve"> g-fit Shock Absorb®</w:t>
      </w:r>
    </w:p>
    <w:p w:rsidR="002B0954" w:rsidRDefault="000A5809" w:rsidP="002B0954">
      <w:pPr>
        <w:rPr>
          <w:rFonts w:ascii="Arial" w:hAnsi="Arial" w:cs="Arial"/>
          <w:sz w:val="22"/>
          <w:szCs w:val="22"/>
        </w:rPr>
      </w:pPr>
      <w:r>
        <w:rPr>
          <w:rFonts w:ascii="Arial" w:hAnsi="Arial"/>
          <w:sz w:val="22"/>
        </w:rPr>
        <w:t>Effect:</w:t>
      </w:r>
      <w:r>
        <w:rPr>
          <w:rFonts w:ascii="Arial" w:hAnsi="Arial"/>
          <w:sz w:val="22"/>
        </w:rPr>
        <w:tab/>
      </w:r>
      <w:r>
        <w:rPr>
          <w:rFonts w:ascii="Arial" w:hAnsi="Arial"/>
          <w:sz w:val="22"/>
        </w:rPr>
        <w:tab/>
      </w:r>
      <w:r>
        <w:rPr>
          <w:rFonts w:ascii="Arial" w:hAnsi="Arial"/>
          <w:sz w:val="22"/>
        </w:rPr>
        <w:tab/>
      </w:r>
      <w:r>
        <w:rPr>
          <w:rFonts w:ascii="Arial" w:hAnsi="Arial"/>
          <w:sz w:val="22"/>
        </w:rPr>
        <w:tab/>
        <w:t xml:space="preserve">Up to 75 percent less force exerted on the support structure, less noise, value retention of the building structure </w:t>
      </w:r>
    </w:p>
    <w:p w:rsidR="000A5809" w:rsidRDefault="0067519C" w:rsidP="002B0954">
      <w:pPr>
        <w:ind w:left="2832" w:firstLine="708"/>
        <w:rPr>
          <w:rFonts w:ascii="Arial" w:hAnsi="Arial" w:cs="Arial"/>
          <w:sz w:val="22"/>
          <w:szCs w:val="22"/>
        </w:rPr>
      </w:pPr>
      <w:r>
        <w:rPr>
          <w:rFonts w:ascii="Arial" w:hAnsi="Arial"/>
          <w:sz w:val="22"/>
        </w:rPr>
        <w:t xml:space="preserve"> </w:t>
      </w:r>
    </w:p>
    <w:p w:rsidR="002B0954" w:rsidRDefault="002B0954" w:rsidP="002B0954">
      <w:pPr>
        <w:rPr>
          <w:rFonts w:ascii="Arial" w:hAnsi="Arial" w:cs="Arial"/>
          <w:sz w:val="22"/>
          <w:szCs w:val="22"/>
        </w:rPr>
      </w:pPr>
      <w:r>
        <w:rPr>
          <w:rFonts w:ascii="Arial" w:hAnsi="Arial"/>
          <w:sz w:val="22"/>
        </w:rPr>
        <w:t>Conversion time:</w:t>
      </w:r>
      <w:r>
        <w:rPr>
          <w:rFonts w:ascii="Arial" w:hAnsi="Arial"/>
          <w:sz w:val="22"/>
        </w:rPr>
        <w:tab/>
      </w:r>
      <w:r>
        <w:rPr>
          <w:rFonts w:ascii="Arial" w:hAnsi="Arial"/>
          <w:sz w:val="22"/>
        </w:rPr>
        <w:tab/>
      </w:r>
      <w:r>
        <w:rPr>
          <w:rFonts w:ascii="Arial" w:hAnsi="Arial"/>
          <w:sz w:val="22"/>
        </w:rPr>
        <w:tab/>
        <w:t>1 day</w:t>
      </w:r>
    </w:p>
    <w:p w:rsidR="00087A5E" w:rsidRPr="001F029C" w:rsidRDefault="009D3F33" w:rsidP="000F124A">
      <w:pPr>
        <w:rPr>
          <w:rFonts w:ascii="Arial" w:hAnsi="Arial" w:cs="Arial"/>
          <w:sz w:val="22"/>
          <w:szCs w:val="22"/>
        </w:rPr>
      </w:pPr>
      <w:r>
        <w:rPr>
          <w:rFonts w:ascii="Arial" w:hAnsi="Arial"/>
          <w:sz w:val="22"/>
        </w:rPr>
        <w:t xml:space="preserve">Implementation: </w:t>
      </w:r>
      <w:r>
        <w:rPr>
          <w:rFonts w:ascii="Arial" w:hAnsi="Arial"/>
          <w:sz w:val="22"/>
        </w:rPr>
        <w:tab/>
      </w:r>
      <w:r>
        <w:rPr>
          <w:rFonts w:ascii="Arial" w:hAnsi="Arial"/>
          <w:sz w:val="22"/>
        </w:rPr>
        <w:tab/>
      </w:r>
      <w:r>
        <w:rPr>
          <w:rFonts w:ascii="Arial" w:hAnsi="Arial"/>
          <w:sz w:val="22"/>
        </w:rPr>
        <w:tab/>
      </w:r>
      <w:r w:rsidR="000F124A">
        <w:rPr>
          <w:rFonts w:ascii="Arial" w:hAnsi="Arial"/>
          <w:sz w:val="22"/>
        </w:rPr>
        <w:t>2020</w:t>
      </w:r>
    </w:p>
    <w:p w:rsidR="002A494A" w:rsidRDefault="002A494A" w:rsidP="000F124A">
      <w:pPr>
        <w:rPr>
          <w:rFonts w:ascii="Arial" w:hAnsi="Arial" w:cs="Arial"/>
          <w:b/>
          <w:sz w:val="22"/>
          <w:szCs w:val="22"/>
        </w:rPr>
      </w:pPr>
    </w:p>
    <w:p w:rsidR="000F124A" w:rsidRPr="001F029C" w:rsidRDefault="00F34C13" w:rsidP="000F124A">
      <w:pPr>
        <w:rPr>
          <w:rFonts w:ascii="Arial" w:hAnsi="Arial" w:cs="Arial"/>
          <w:b/>
          <w:sz w:val="22"/>
          <w:szCs w:val="22"/>
        </w:rPr>
      </w:pPr>
      <w:r>
        <w:rPr>
          <w:rFonts w:ascii="Arial" w:hAnsi="Arial"/>
          <w:b/>
          <w:sz w:val="22"/>
        </w:rPr>
        <w:t>Further references in the fitness sector</w:t>
      </w:r>
    </w:p>
    <w:p w:rsidR="000F124A" w:rsidRPr="0038003A" w:rsidRDefault="000F124A" w:rsidP="000F124A">
      <w:pPr>
        <w:rPr>
          <w:rFonts w:ascii="Arial" w:hAnsi="Arial" w:cs="Arial"/>
          <w:sz w:val="22"/>
          <w:szCs w:val="22"/>
          <w:lang w:val="en-US"/>
        </w:rPr>
      </w:pPr>
      <w:r w:rsidRPr="0038003A">
        <w:rPr>
          <w:rFonts w:ascii="Arial" w:hAnsi="Arial"/>
          <w:sz w:val="22"/>
          <w:lang w:val="en-US"/>
        </w:rPr>
        <w:t>— GIGAFIT, Paris (FR) 2018</w:t>
      </w:r>
    </w:p>
    <w:p w:rsidR="000F124A" w:rsidRPr="0038003A" w:rsidRDefault="000F124A" w:rsidP="000F124A">
      <w:pPr>
        <w:rPr>
          <w:rFonts w:ascii="Arial" w:hAnsi="Arial" w:cs="Arial"/>
          <w:sz w:val="22"/>
          <w:szCs w:val="22"/>
          <w:lang w:val="en-US"/>
        </w:rPr>
      </w:pPr>
      <w:r w:rsidRPr="0038003A">
        <w:rPr>
          <w:rFonts w:ascii="Arial" w:hAnsi="Arial"/>
          <w:sz w:val="22"/>
          <w:lang w:val="en-US"/>
        </w:rPr>
        <w:t>— Goldman Sachs, Bangalore (IN) 2018</w:t>
      </w:r>
    </w:p>
    <w:p w:rsidR="000F124A" w:rsidRPr="001F029C" w:rsidRDefault="000F124A" w:rsidP="000F124A">
      <w:pPr>
        <w:rPr>
          <w:rFonts w:ascii="Arial" w:hAnsi="Arial" w:cs="Arial"/>
          <w:sz w:val="22"/>
          <w:szCs w:val="22"/>
        </w:rPr>
      </w:pPr>
      <w:r>
        <w:rPr>
          <w:rFonts w:ascii="Arial" w:hAnsi="Arial"/>
          <w:sz w:val="22"/>
        </w:rPr>
        <w:t>— Basic Fit, Paris (FR) 2018</w:t>
      </w:r>
    </w:p>
    <w:p w:rsidR="000F124A" w:rsidRPr="001F029C" w:rsidRDefault="000F124A" w:rsidP="000F124A">
      <w:pPr>
        <w:rPr>
          <w:rFonts w:ascii="Arial" w:hAnsi="Arial" w:cs="Arial"/>
          <w:sz w:val="22"/>
          <w:szCs w:val="22"/>
        </w:rPr>
      </w:pPr>
      <w:r>
        <w:rPr>
          <w:rFonts w:ascii="Arial" w:hAnsi="Arial"/>
          <w:sz w:val="22"/>
        </w:rPr>
        <w:t>— John Reed, Dresden (DE) 2018</w:t>
      </w:r>
    </w:p>
    <w:p w:rsidR="000F124A" w:rsidRPr="001F029C" w:rsidRDefault="000F124A" w:rsidP="000F124A">
      <w:pPr>
        <w:rPr>
          <w:rFonts w:ascii="Arial" w:hAnsi="Arial" w:cs="Arial"/>
          <w:sz w:val="22"/>
          <w:szCs w:val="22"/>
        </w:rPr>
      </w:pPr>
      <w:r>
        <w:rPr>
          <w:rFonts w:ascii="Arial" w:hAnsi="Arial"/>
          <w:sz w:val="22"/>
        </w:rPr>
        <w:t>— City Walk Gym phase 1 and 2, Dubai (AE) 2018</w:t>
      </w:r>
    </w:p>
    <w:p w:rsidR="000F124A" w:rsidRPr="001F029C" w:rsidRDefault="000F124A" w:rsidP="000F124A">
      <w:pPr>
        <w:rPr>
          <w:rFonts w:ascii="Arial" w:hAnsi="Arial" w:cs="Arial"/>
          <w:sz w:val="22"/>
          <w:szCs w:val="22"/>
        </w:rPr>
      </w:pPr>
      <w:r>
        <w:rPr>
          <w:rFonts w:ascii="Arial" w:hAnsi="Arial"/>
          <w:sz w:val="22"/>
        </w:rPr>
        <w:t>— Magic Fit, Heilbronn (DE) 2018</w:t>
      </w:r>
    </w:p>
    <w:p w:rsidR="000F124A" w:rsidRPr="00F34C13" w:rsidRDefault="000F124A" w:rsidP="000F124A">
      <w:pPr>
        <w:rPr>
          <w:rFonts w:ascii="Arial" w:hAnsi="Arial" w:cs="Arial"/>
          <w:sz w:val="22"/>
          <w:szCs w:val="22"/>
        </w:rPr>
      </w:pPr>
      <w:r>
        <w:rPr>
          <w:rFonts w:ascii="Arial" w:hAnsi="Arial"/>
          <w:sz w:val="22"/>
        </w:rPr>
        <w:t xml:space="preserve">— </w:t>
      </w:r>
      <w:proofErr w:type="spellStart"/>
      <w:r>
        <w:rPr>
          <w:rFonts w:ascii="Arial" w:hAnsi="Arial"/>
          <w:sz w:val="22"/>
        </w:rPr>
        <w:t>Sculptur</w:t>
      </w:r>
      <w:proofErr w:type="spellEnd"/>
      <w:r>
        <w:rPr>
          <w:rFonts w:ascii="Arial" w:hAnsi="Arial"/>
          <w:sz w:val="22"/>
        </w:rPr>
        <w:t xml:space="preserve"> and Function, Deutsch-Wagram (AT) 2018</w:t>
      </w:r>
    </w:p>
    <w:p w:rsidR="000F124A" w:rsidRPr="000D170E" w:rsidRDefault="000F124A" w:rsidP="000F124A">
      <w:pPr>
        <w:rPr>
          <w:rFonts w:ascii="Arial" w:hAnsi="Arial" w:cs="Arial"/>
          <w:sz w:val="22"/>
          <w:szCs w:val="22"/>
        </w:rPr>
      </w:pPr>
      <w:r>
        <w:rPr>
          <w:rFonts w:ascii="Arial" w:hAnsi="Arial"/>
          <w:sz w:val="22"/>
        </w:rPr>
        <w:t>— Mc Fit, Wroclaw (PL) 2018</w:t>
      </w:r>
    </w:p>
    <w:p w:rsidR="000F124A" w:rsidRPr="001F029C" w:rsidRDefault="000F124A" w:rsidP="000F124A">
      <w:pPr>
        <w:rPr>
          <w:rFonts w:ascii="Arial" w:hAnsi="Arial" w:cs="Arial"/>
          <w:sz w:val="22"/>
          <w:szCs w:val="22"/>
        </w:rPr>
      </w:pPr>
      <w:r>
        <w:rPr>
          <w:rFonts w:ascii="Arial" w:hAnsi="Arial"/>
          <w:sz w:val="22"/>
        </w:rPr>
        <w:t xml:space="preserve">— </w:t>
      </w:r>
      <w:proofErr w:type="spellStart"/>
      <w:r>
        <w:rPr>
          <w:rFonts w:ascii="Arial" w:hAnsi="Arial"/>
          <w:sz w:val="22"/>
        </w:rPr>
        <w:t>FitInn</w:t>
      </w:r>
      <w:proofErr w:type="spellEnd"/>
      <w:r>
        <w:rPr>
          <w:rFonts w:ascii="Arial" w:hAnsi="Arial"/>
          <w:sz w:val="22"/>
        </w:rPr>
        <w:t>, Vienna (AT) 2018</w:t>
      </w:r>
    </w:p>
    <w:p w:rsidR="000F124A" w:rsidRPr="001F029C" w:rsidRDefault="000F124A" w:rsidP="000F124A">
      <w:pPr>
        <w:rPr>
          <w:rFonts w:ascii="Arial" w:hAnsi="Arial" w:cs="Arial"/>
          <w:sz w:val="22"/>
          <w:szCs w:val="22"/>
        </w:rPr>
      </w:pPr>
      <w:r>
        <w:rPr>
          <w:rFonts w:ascii="Arial" w:hAnsi="Arial"/>
          <w:sz w:val="22"/>
        </w:rPr>
        <w:t xml:space="preserve">— High </w:t>
      </w:r>
      <w:proofErr w:type="gramStart"/>
      <w:r>
        <w:rPr>
          <w:rFonts w:ascii="Arial" w:hAnsi="Arial"/>
          <w:sz w:val="22"/>
        </w:rPr>
        <w:t>5</w:t>
      </w:r>
      <w:proofErr w:type="gramEnd"/>
      <w:r>
        <w:rPr>
          <w:rFonts w:ascii="Arial" w:hAnsi="Arial"/>
          <w:sz w:val="22"/>
        </w:rPr>
        <w:t>, Berlin (DE) 2018</w:t>
      </w:r>
    </w:p>
    <w:p w:rsidR="000F124A" w:rsidRPr="001F029C" w:rsidRDefault="000F124A" w:rsidP="000F124A">
      <w:pPr>
        <w:rPr>
          <w:rFonts w:ascii="Arial" w:hAnsi="Arial" w:cs="Arial"/>
          <w:sz w:val="22"/>
          <w:szCs w:val="22"/>
        </w:rPr>
      </w:pPr>
      <w:r>
        <w:rPr>
          <w:rFonts w:ascii="Arial" w:hAnsi="Arial"/>
          <w:sz w:val="22"/>
        </w:rPr>
        <w:t>— City Fit, Warsaw (PL) 2017</w:t>
      </w:r>
    </w:p>
    <w:p w:rsidR="000F124A" w:rsidRPr="007F23E8" w:rsidRDefault="000F124A" w:rsidP="000F124A">
      <w:pPr>
        <w:rPr>
          <w:rFonts w:ascii="Arial" w:hAnsi="Arial" w:cs="Arial"/>
          <w:sz w:val="22"/>
          <w:szCs w:val="22"/>
        </w:rPr>
      </w:pPr>
      <w:r>
        <w:rPr>
          <w:rFonts w:ascii="Arial" w:hAnsi="Arial"/>
          <w:sz w:val="22"/>
        </w:rPr>
        <w:t>— CrossFit Dijon, Dijon (FR) 2017</w:t>
      </w:r>
    </w:p>
    <w:p w:rsidR="00087A5E" w:rsidRPr="007F23E8" w:rsidRDefault="00087A5E" w:rsidP="000F124A">
      <w:pPr>
        <w:rPr>
          <w:rFonts w:ascii="Arial" w:hAnsi="Arial" w:cs="Arial"/>
          <w:sz w:val="22"/>
          <w:szCs w:val="22"/>
        </w:rPr>
      </w:pPr>
    </w:p>
    <w:p w:rsidR="008349D2" w:rsidRPr="007F23E8" w:rsidRDefault="008349D2" w:rsidP="000F124A">
      <w:pPr>
        <w:rPr>
          <w:rFonts w:ascii="Arial" w:hAnsi="Arial"/>
          <w:b/>
          <w:i/>
          <w:color w:val="000000" w:themeColor="text1"/>
          <w:sz w:val="21"/>
        </w:rPr>
      </w:pPr>
    </w:p>
    <w:p w:rsidR="008349D2" w:rsidRPr="003B19EF" w:rsidRDefault="008349D2" w:rsidP="000F124A">
      <w:pPr>
        <w:rPr>
          <w:sz w:val="22"/>
          <w:szCs w:val="22"/>
          <w:highlight w:val="yellow"/>
        </w:rPr>
      </w:pPr>
      <w:r>
        <w:rPr>
          <w:rFonts w:ascii="Arial" w:hAnsi="Arial"/>
          <w:b/>
          <w:i/>
          <w:color w:val="000000" w:themeColor="text1"/>
          <w:sz w:val="22"/>
        </w:rPr>
        <w:t>Suggested tweet: Reebok CrossFit Box Zurich combats noise and damage with innovative g-fit Shock Absorb® noise and vibration protection solution</w:t>
      </w:r>
    </w:p>
    <w:p w:rsidR="008349D2" w:rsidRDefault="008349D2" w:rsidP="000F124A">
      <w:pPr>
        <w:rPr>
          <w:highlight w:val="yellow"/>
        </w:rPr>
      </w:pPr>
    </w:p>
    <w:p w:rsidR="00AF6360" w:rsidRDefault="00AF6360" w:rsidP="00534EE0"/>
    <w:p w:rsidR="000A5809" w:rsidRPr="00534EE0" w:rsidRDefault="000A5809" w:rsidP="00534EE0">
      <w:pPr>
        <w:rPr>
          <w:rFonts w:ascii="Arial" w:hAnsi="Arial" w:cs="Arial"/>
          <w:color w:val="000000" w:themeColor="text1"/>
          <w:sz w:val="22"/>
          <w:szCs w:val="22"/>
        </w:rPr>
      </w:pPr>
      <w:r>
        <w:rPr>
          <w:rFonts w:ascii="Arial" w:hAnsi="Arial"/>
          <w:b/>
          <w:color w:val="000000" w:themeColor="text1"/>
          <w:sz w:val="22"/>
        </w:rPr>
        <w:t xml:space="preserve">Image 1: </w:t>
      </w:r>
      <w:r>
        <w:rPr>
          <w:rFonts w:ascii="Arial" w:hAnsi="Arial"/>
          <w:color w:val="000000" w:themeColor="text1"/>
          <w:sz w:val="22"/>
        </w:rPr>
        <w:t>Bearing of the 220 m</w:t>
      </w:r>
      <w:r>
        <w:rPr>
          <w:rFonts w:ascii="Arial" w:hAnsi="Arial"/>
          <w:color w:val="000000" w:themeColor="text1"/>
          <w:sz w:val="22"/>
          <w:vertAlign w:val="superscript"/>
        </w:rPr>
        <w:t>2</w:t>
      </w:r>
      <w:r>
        <w:rPr>
          <w:rFonts w:ascii="Arial" w:hAnsi="Arial"/>
          <w:color w:val="000000" w:themeColor="text1"/>
          <w:sz w:val="22"/>
        </w:rPr>
        <w:t xml:space="preserve"> free weights area</w:t>
      </w:r>
    </w:p>
    <w:p w:rsidR="00534EE0" w:rsidRPr="00534EE0" w:rsidRDefault="000A5809" w:rsidP="000A5809">
      <w:pPr>
        <w:rPr>
          <w:rFonts w:ascii="Arial" w:hAnsi="Arial"/>
          <w:b/>
          <w:color w:val="000000" w:themeColor="text1"/>
          <w:sz w:val="22"/>
          <w:szCs w:val="22"/>
        </w:rPr>
      </w:pPr>
      <w:r>
        <w:rPr>
          <w:rFonts w:ascii="Arial" w:hAnsi="Arial"/>
          <w:b/>
          <w:color w:val="000000" w:themeColor="text1"/>
          <w:sz w:val="22"/>
        </w:rPr>
        <w:t xml:space="preserve">Image caption 1: </w:t>
      </w:r>
      <w:r>
        <w:rPr>
          <w:rFonts w:ascii="Arial" w:hAnsi="Arial"/>
          <w:color w:val="000000" w:themeColor="text1"/>
          <w:sz w:val="22"/>
        </w:rPr>
        <w:t xml:space="preserve">The highly effective noise and vibration protection solution </w:t>
      </w:r>
      <w:proofErr w:type="gramStart"/>
      <w:r>
        <w:rPr>
          <w:rFonts w:ascii="Arial" w:hAnsi="Arial"/>
          <w:color w:val="000000" w:themeColor="text1"/>
          <w:sz w:val="22"/>
        </w:rPr>
        <w:t>can also be retrospectively installed</w:t>
      </w:r>
      <w:proofErr w:type="gramEnd"/>
      <w:r>
        <w:rPr>
          <w:rFonts w:ascii="Arial" w:hAnsi="Arial"/>
          <w:color w:val="000000" w:themeColor="text1"/>
          <w:sz w:val="22"/>
        </w:rPr>
        <w:t xml:space="preserve"> quickly and enables peaceful coexistence with neighbours. </w:t>
      </w:r>
    </w:p>
    <w:p w:rsidR="000A5809" w:rsidRDefault="000A5809" w:rsidP="000A5809">
      <w:pPr>
        <w:rPr>
          <w:rFonts w:ascii="Arial" w:hAnsi="Arial"/>
          <w:color w:val="000000" w:themeColor="text1"/>
          <w:sz w:val="22"/>
          <w:szCs w:val="22"/>
        </w:rPr>
      </w:pPr>
      <w:r>
        <w:rPr>
          <w:rFonts w:ascii="Arial" w:hAnsi="Arial"/>
          <w:b/>
          <w:color w:val="000000" w:themeColor="text1"/>
          <w:sz w:val="22"/>
        </w:rPr>
        <w:t xml:space="preserve">Image rights 1: </w:t>
      </w:r>
      <w:r>
        <w:rPr>
          <w:rFonts w:ascii="Arial" w:hAnsi="Arial"/>
          <w:color w:val="000000" w:themeColor="text1"/>
          <w:sz w:val="22"/>
        </w:rPr>
        <w:t>Getzner Werkstoffe, may be published free of charge.</w:t>
      </w:r>
    </w:p>
    <w:p w:rsidR="0008132E" w:rsidRPr="000A5809" w:rsidRDefault="0008132E" w:rsidP="000A5809">
      <w:pPr>
        <w:rPr>
          <w:rFonts w:ascii="Arial" w:hAnsi="Arial"/>
          <w:b/>
          <w:color w:val="000000" w:themeColor="text1"/>
          <w:sz w:val="22"/>
          <w:szCs w:val="22"/>
        </w:rPr>
      </w:pPr>
    </w:p>
    <w:p w:rsidR="000A5809" w:rsidRDefault="000A5809" w:rsidP="00D025C5">
      <w:pPr>
        <w:rPr>
          <w:rFonts w:ascii="Arial" w:hAnsi="Arial"/>
          <w:b/>
          <w:color w:val="000000" w:themeColor="text1"/>
          <w:sz w:val="22"/>
          <w:szCs w:val="22"/>
        </w:rPr>
      </w:pPr>
    </w:p>
    <w:p w:rsidR="00D025C5" w:rsidRPr="000A5809" w:rsidRDefault="00D025C5" w:rsidP="00D025C5">
      <w:pPr>
        <w:rPr>
          <w:rFonts w:ascii="Arial" w:hAnsi="Arial" w:cs="Arial"/>
          <w:color w:val="000000" w:themeColor="text1"/>
          <w:sz w:val="22"/>
          <w:szCs w:val="22"/>
        </w:rPr>
      </w:pPr>
      <w:r>
        <w:rPr>
          <w:rFonts w:ascii="Arial" w:hAnsi="Arial"/>
          <w:b/>
          <w:color w:val="000000" w:themeColor="text1"/>
          <w:sz w:val="22"/>
        </w:rPr>
        <w:t xml:space="preserve">Image 2: </w:t>
      </w:r>
      <w:r>
        <w:rPr>
          <w:rFonts w:ascii="Arial" w:hAnsi="Arial"/>
          <w:color w:val="000000" w:themeColor="text1"/>
          <w:sz w:val="22"/>
        </w:rPr>
        <w:t xml:space="preserve">Eric </w:t>
      </w:r>
      <w:proofErr w:type="spellStart"/>
      <w:r>
        <w:rPr>
          <w:rFonts w:ascii="Arial" w:hAnsi="Arial"/>
          <w:color w:val="000000" w:themeColor="text1"/>
          <w:sz w:val="22"/>
        </w:rPr>
        <w:t>Diaw</w:t>
      </w:r>
      <w:proofErr w:type="spellEnd"/>
      <w:r>
        <w:rPr>
          <w:rFonts w:ascii="Arial" w:hAnsi="Arial"/>
          <w:color w:val="000000" w:themeColor="text1"/>
          <w:sz w:val="22"/>
        </w:rPr>
        <w:t xml:space="preserve"> and team during the installation</w:t>
      </w:r>
    </w:p>
    <w:p w:rsidR="00D025C5" w:rsidRPr="000A5809" w:rsidRDefault="00D025C5" w:rsidP="00D025C5">
      <w:pPr>
        <w:rPr>
          <w:rFonts w:ascii="Arial" w:hAnsi="Arial"/>
          <w:color w:val="000000" w:themeColor="text1"/>
          <w:sz w:val="22"/>
          <w:szCs w:val="22"/>
        </w:rPr>
      </w:pPr>
      <w:r>
        <w:rPr>
          <w:rFonts w:ascii="Arial" w:hAnsi="Arial"/>
          <w:b/>
          <w:color w:val="000000" w:themeColor="text1"/>
          <w:sz w:val="22"/>
        </w:rPr>
        <w:t xml:space="preserve">Image caption 2: </w:t>
      </w:r>
      <w:r>
        <w:rPr>
          <w:rFonts w:ascii="Arial" w:hAnsi="Arial"/>
          <w:color w:val="000000" w:themeColor="text1"/>
          <w:sz w:val="22"/>
        </w:rPr>
        <w:t>Gyms can decide whether to install the mats themselves or commission the services of Getzner.</w:t>
      </w:r>
    </w:p>
    <w:p w:rsidR="00D025C5" w:rsidRPr="000A5809" w:rsidRDefault="00D025C5" w:rsidP="00D025C5">
      <w:pPr>
        <w:rPr>
          <w:rFonts w:ascii="Arial" w:hAnsi="Arial"/>
          <w:b/>
          <w:color w:val="000000" w:themeColor="text1"/>
          <w:sz w:val="22"/>
          <w:szCs w:val="22"/>
        </w:rPr>
      </w:pPr>
      <w:r>
        <w:rPr>
          <w:rFonts w:ascii="Arial" w:hAnsi="Arial"/>
          <w:b/>
          <w:color w:val="000000" w:themeColor="text1"/>
          <w:sz w:val="22"/>
        </w:rPr>
        <w:t xml:space="preserve">Image rights 2: </w:t>
      </w:r>
      <w:r>
        <w:rPr>
          <w:rFonts w:ascii="Arial" w:hAnsi="Arial"/>
          <w:color w:val="000000" w:themeColor="text1"/>
          <w:sz w:val="22"/>
        </w:rPr>
        <w:t>Getzner Werkstoffe, may be published free of charge.</w:t>
      </w:r>
    </w:p>
    <w:p w:rsidR="00086D81" w:rsidRDefault="00086D81" w:rsidP="000F124A"/>
    <w:p w:rsidR="00D7740F" w:rsidRPr="000A5809" w:rsidRDefault="00D7740F" w:rsidP="00D7740F">
      <w:pPr>
        <w:rPr>
          <w:rFonts w:ascii="Arial" w:hAnsi="Arial" w:cs="Arial"/>
          <w:color w:val="000000" w:themeColor="text1"/>
          <w:sz w:val="22"/>
          <w:szCs w:val="22"/>
        </w:rPr>
      </w:pPr>
      <w:r>
        <w:rPr>
          <w:rFonts w:ascii="Arial" w:hAnsi="Arial"/>
          <w:b/>
          <w:color w:val="000000" w:themeColor="text1"/>
          <w:sz w:val="22"/>
        </w:rPr>
        <w:t xml:space="preserve">Image 3: </w:t>
      </w:r>
      <w:r>
        <w:rPr>
          <w:rFonts w:ascii="Arial" w:hAnsi="Arial"/>
          <w:color w:val="000000" w:themeColor="text1"/>
          <w:sz w:val="22"/>
        </w:rPr>
        <w:t>Close-up of weight on mat</w:t>
      </w:r>
    </w:p>
    <w:p w:rsidR="00D7740F" w:rsidRPr="000A5809" w:rsidRDefault="00D7740F" w:rsidP="00D7740F">
      <w:pPr>
        <w:rPr>
          <w:rFonts w:ascii="Arial" w:hAnsi="Arial"/>
          <w:color w:val="000000" w:themeColor="text1"/>
          <w:sz w:val="22"/>
          <w:szCs w:val="22"/>
        </w:rPr>
      </w:pPr>
      <w:r>
        <w:rPr>
          <w:rFonts w:ascii="Arial" w:hAnsi="Arial"/>
          <w:b/>
          <w:color w:val="000000" w:themeColor="text1"/>
          <w:sz w:val="22"/>
        </w:rPr>
        <w:t xml:space="preserve">Image caption 3: </w:t>
      </w:r>
      <w:r>
        <w:rPr>
          <w:rFonts w:ascii="Arial" w:hAnsi="Arial"/>
          <w:sz w:val="22"/>
        </w:rPr>
        <w:t>The damping effect of g-fit Shock Absorb mats reduces the impact force on the supporting layer by up to 75 percent</w:t>
      </w:r>
      <w:r>
        <w:rPr>
          <w:rFonts w:ascii="Arial" w:hAnsi="Arial"/>
          <w:color w:val="000000" w:themeColor="text1"/>
          <w:sz w:val="22"/>
        </w:rPr>
        <w:t>.</w:t>
      </w:r>
    </w:p>
    <w:p w:rsidR="00D7740F" w:rsidRPr="000A5809" w:rsidRDefault="00D7740F" w:rsidP="00D7740F">
      <w:pPr>
        <w:rPr>
          <w:rFonts w:ascii="Arial" w:hAnsi="Arial"/>
          <w:b/>
          <w:color w:val="000000" w:themeColor="text1"/>
          <w:sz w:val="22"/>
          <w:szCs w:val="22"/>
        </w:rPr>
      </w:pPr>
      <w:r>
        <w:rPr>
          <w:rFonts w:ascii="Arial" w:hAnsi="Arial"/>
          <w:b/>
          <w:color w:val="000000" w:themeColor="text1"/>
          <w:sz w:val="22"/>
        </w:rPr>
        <w:t xml:space="preserve">Image rights 3: </w:t>
      </w:r>
      <w:r>
        <w:rPr>
          <w:rFonts w:ascii="Arial" w:hAnsi="Arial"/>
          <w:color w:val="000000" w:themeColor="text1"/>
          <w:sz w:val="22"/>
        </w:rPr>
        <w:t>Getzner Werkstoffe, may be published free of charge.</w:t>
      </w:r>
    </w:p>
    <w:p w:rsidR="00D7740F" w:rsidRDefault="00D7740F" w:rsidP="00D025C5">
      <w:pPr>
        <w:rPr>
          <w:rFonts w:ascii="Arial" w:hAnsi="Arial"/>
          <w:b/>
          <w:sz w:val="18"/>
          <w:szCs w:val="18"/>
        </w:rPr>
      </w:pPr>
    </w:p>
    <w:p w:rsidR="00D025C5" w:rsidRPr="00A90CA3" w:rsidRDefault="00D025C5" w:rsidP="00D025C5">
      <w:pPr>
        <w:rPr>
          <w:rFonts w:ascii="Arial" w:hAnsi="Arial"/>
          <w:b/>
          <w:sz w:val="18"/>
          <w:szCs w:val="18"/>
        </w:rPr>
      </w:pPr>
      <w:r>
        <w:rPr>
          <w:rFonts w:ascii="Arial" w:hAnsi="Arial"/>
          <w:b/>
          <w:sz w:val="18"/>
        </w:rPr>
        <w:t>Getzner Werkstoffe GmbH</w:t>
      </w:r>
    </w:p>
    <w:p w:rsidR="00D025C5" w:rsidRPr="00873F1B" w:rsidRDefault="003166DF" w:rsidP="00D025C5">
      <w:hyperlink r:id="rId6" w:history="1">
        <w:r w:rsidR="00C53D39">
          <w:rPr>
            <w:rStyle w:val="Hyperlink"/>
            <w:rFonts w:ascii="Arial" w:hAnsi="Arial"/>
            <w:sz w:val="18"/>
          </w:rPr>
          <w:t>Getzner Werkstoffe</w:t>
        </w:r>
      </w:hyperlink>
      <w:r w:rsidR="00C53D39">
        <w:rPr>
          <w:rFonts w:ascii="Arial" w:hAnsi="Arial"/>
          <w:sz w:val="18"/>
        </w:rPr>
        <w:t xml:space="preserve"> is the leading specialist in the field of </w:t>
      </w:r>
      <w:hyperlink r:id="rId7" w:history="1">
        <w:r w:rsidR="00C53D39">
          <w:rPr>
            <w:rStyle w:val="Hyperlink"/>
            <w:rFonts w:ascii="Arial" w:hAnsi="Arial"/>
            <w:sz w:val="18"/>
          </w:rPr>
          <w:t>vibration isolation and protection</w:t>
        </w:r>
      </w:hyperlink>
      <w:r w:rsidR="00C53D39">
        <w:rPr>
          <w:rFonts w:ascii="Arial" w:hAnsi="Arial"/>
          <w:sz w:val="18"/>
        </w:rPr>
        <w:t xml:space="preserve">. Its solutions are based on the products </w:t>
      </w:r>
      <w:hyperlink r:id="rId8" w:history="1">
        <w:proofErr w:type="spellStart"/>
        <w:r w:rsidR="00C53D39">
          <w:rPr>
            <w:rStyle w:val="Hyperlink"/>
            <w:rFonts w:ascii="Arial" w:hAnsi="Arial"/>
            <w:sz w:val="18"/>
          </w:rPr>
          <w:t>Sylomer</w:t>
        </w:r>
        <w:proofErr w:type="spellEnd"/>
        <w:r w:rsidR="00C53D39">
          <w:rPr>
            <w:rStyle w:val="Hyperlink"/>
            <w:rFonts w:ascii="Arial" w:hAnsi="Arial"/>
            <w:sz w:val="18"/>
          </w:rPr>
          <w:t>®</w:t>
        </w:r>
      </w:hyperlink>
      <w:r w:rsidR="00C53D39">
        <w:rPr>
          <w:rFonts w:ascii="Arial" w:hAnsi="Arial"/>
          <w:sz w:val="18"/>
        </w:rPr>
        <w:t xml:space="preserve">, </w:t>
      </w:r>
      <w:hyperlink r:id="rId9" w:history="1">
        <w:proofErr w:type="spellStart"/>
        <w:r w:rsidR="00C53D39">
          <w:rPr>
            <w:rStyle w:val="Hyperlink"/>
            <w:rFonts w:ascii="Arial" w:hAnsi="Arial"/>
            <w:sz w:val="18"/>
          </w:rPr>
          <w:t>Sylodyn</w:t>
        </w:r>
        <w:proofErr w:type="spellEnd"/>
        <w:r w:rsidR="00C53D39">
          <w:rPr>
            <w:rStyle w:val="Hyperlink"/>
            <w:rFonts w:ascii="Arial" w:hAnsi="Arial"/>
            <w:sz w:val="18"/>
          </w:rPr>
          <w:t>®</w:t>
        </w:r>
      </w:hyperlink>
      <w:r w:rsidR="00C53D39">
        <w:rPr>
          <w:rFonts w:ascii="Arial" w:hAnsi="Arial"/>
          <w:sz w:val="18"/>
        </w:rPr>
        <w:t xml:space="preserve">, </w:t>
      </w:r>
      <w:hyperlink r:id="rId10" w:history="1">
        <w:proofErr w:type="spellStart"/>
        <w:r w:rsidR="00C53D39">
          <w:rPr>
            <w:rStyle w:val="Hyperlink"/>
            <w:rFonts w:ascii="Arial" w:hAnsi="Arial"/>
            <w:sz w:val="18"/>
          </w:rPr>
          <w:t>Sylodamp</w:t>
        </w:r>
        <w:proofErr w:type="spellEnd"/>
        <w:r w:rsidR="00C53D39">
          <w:rPr>
            <w:rStyle w:val="Hyperlink"/>
            <w:rFonts w:ascii="Arial" w:hAnsi="Arial"/>
            <w:sz w:val="18"/>
          </w:rPr>
          <w:t>®</w:t>
        </w:r>
      </w:hyperlink>
      <w:r w:rsidR="00C53D39">
        <w:rPr>
          <w:rFonts w:ascii="Arial" w:hAnsi="Arial"/>
          <w:sz w:val="18"/>
        </w:rPr>
        <w:t xml:space="preserve"> and </w:t>
      </w:r>
      <w:hyperlink r:id="rId11" w:history="1">
        <w:proofErr w:type="spellStart"/>
        <w:r w:rsidR="00C53D39">
          <w:rPr>
            <w:rStyle w:val="Hyperlink"/>
            <w:rFonts w:ascii="Arial" w:hAnsi="Arial"/>
            <w:sz w:val="18"/>
          </w:rPr>
          <w:t>Isotop</w:t>
        </w:r>
        <w:proofErr w:type="spellEnd"/>
        <w:r w:rsidR="00C53D39">
          <w:rPr>
            <w:rStyle w:val="Hyperlink"/>
            <w:rFonts w:ascii="Arial" w:hAnsi="Arial"/>
            <w:sz w:val="18"/>
          </w:rPr>
          <w:t>®</w:t>
        </w:r>
      </w:hyperlink>
      <w:r w:rsidR="00C53D39">
        <w:rPr>
          <w:rFonts w:ascii="Arial" w:hAnsi="Arial"/>
          <w:sz w:val="18"/>
        </w:rPr>
        <w:t xml:space="preserve">, all of which were developed and manufactured at </w:t>
      </w:r>
      <w:proofErr w:type="spellStart"/>
      <w:r w:rsidR="00C53D39">
        <w:rPr>
          <w:rFonts w:ascii="Arial" w:hAnsi="Arial"/>
          <w:sz w:val="18"/>
        </w:rPr>
        <w:t>Getzner's</w:t>
      </w:r>
      <w:proofErr w:type="spellEnd"/>
      <w:r w:rsidR="00C53D39">
        <w:rPr>
          <w:rFonts w:ascii="Arial" w:hAnsi="Arial"/>
          <w:sz w:val="18"/>
        </w:rPr>
        <w:t xml:space="preserve"> own facility. They </w:t>
      </w:r>
      <w:proofErr w:type="gramStart"/>
      <w:r w:rsidR="00C53D39">
        <w:rPr>
          <w:rFonts w:ascii="Arial" w:hAnsi="Arial"/>
          <w:sz w:val="18"/>
        </w:rPr>
        <w:t>are used</w:t>
      </w:r>
      <w:proofErr w:type="gramEnd"/>
      <w:r w:rsidR="00C53D39">
        <w:rPr>
          <w:rFonts w:ascii="Arial" w:hAnsi="Arial"/>
          <w:sz w:val="18"/>
        </w:rPr>
        <w:t xml:space="preserve"> in the railway, construction and industry sectors to reduce vibrations and noise, improve the service life of bedded components and thereby minimise the need for maintenance and repairs on tracks, vehicles, structures and machines. The company </w:t>
      </w:r>
      <w:proofErr w:type="gramStart"/>
      <w:r w:rsidR="00C53D39">
        <w:rPr>
          <w:rFonts w:ascii="Arial" w:hAnsi="Arial"/>
          <w:sz w:val="18"/>
        </w:rPr>
        <w:t>was founded</w:t>
      </w:r>
      <w:proofErr w:type="gramEnd"/>
      <w:r w:rsidR="00C53D39">
        <w:rPr>
          <w:rFonts w:ascii="Arial" w:hAnsi="Arial"/>
          <w:sz w:val="18"/>
        </w:rPr>
        <w:t xml:space="preserve"> in 1969 as a subsidiary of Getzner, Mutter &amp; Cie.</w:t>
      </w:r>
    </w:p>
    <w:p w:rsidR="00D025C5" w:rsidRPr="00A90CA3" w:rsidRDefault="00D025C5" w:rsidP="00D025C5">
      <w:pPr>
        <w:rPr>
          <w:rFonts w:ascii="Arial" w:hAnsi="Arial"/>
          <w:sz w:val="18"/>
          <w:szCs w:val="18"/>
        </w:rPr>
      </w:pPr>
    </w:p>
    <w:p w:rsidR="00D025C5" w:rsidRPr="00A90CA3" w:rsidRDefault="00D025C5" w:rsidP="00D025C5">
      <w:pPr>
        <w:rPr>
          <w:rFonts w:ascii="Arial" w:hAnsi="Arial"/>
          <w:sz w:val="18"/>
        </w:rPr>
      </w:pPr>
      <w:r>
        <w:rPr>
          <w:rFonts w:ascii="Arial" w:hAnsi="Arial"/>
          <w:sz w:val="18"/>
        </w:rPr>
        <w:lastRenderedPageBreak/>
        <w:t xml:space="preserve">Getzner markets its vibration protection solutions around the world. Alongside its locations in Buers and in Germany, Getzner also has offices in China, France, India, Japan, Jordan and the USA. Its </w:t>
      </w:r>
      <w:proofErr w:type="gramStart"/>
      <w:r>
        <w:rPr>
          <w:rFonts w:ascii="Arial" w:hAnsi="Arial"/>
          <w:sz w:val="18"/>
        </w:rPr>
        <w:t>tightly-knit</w:t>
      </w:r>
      <w:proofErr w:type="gramEnd"/>
      <w:r>
        <w:rPr>
          <w:rFonts w:ascii="Arial" w:hAnsi="Arial"/>
          <w:sz w:val="18"/>
        </w:rPr>
        <w:t xml:space="preserve"> distribution network in Europe is complemented by its distribution partners in the USA, South America and the Far East. Partners in </w:t>
      </w:r>
      <w:proofErr w:type="gramStart"/>
      <w:r>
        <w:rPr>
          <w:rFonts w:ascii="Arial" w:hAnsi="Arial"/>
          <w:sz w:val="18"/>
        </w:rPr>
        <w:t>a total of 40</w:t>
      </w:r>
      <w:proofErr w:type="gramEnd"/>
      <w:r>
        <w:rPr>
          <w:rFonts w:ascii="Arial" w:hAnsi="Arial"/>
          <w:sz w:val="18"/>
        </w:rPr>
        <w:t xml:space="preserve"> countries around the world distribute Getzner products to every location. By reducing noise and vibrations, Getzner is making a valuable contribution towards enhancing quality of life in both the home and work environment.</w:t>
      </w:r>
    </w:p>
    <w:p w:rsidR="00D025C5" w:rsidRPr="00A90CA3" w:rsidRDefault="00D025C5" w:rsidP="00D025C5">
      <w:pPr>
        <w:rPr>
          <w:rFonts w:ascii="Arial" w:hAnsi="Arial" w:cs="Arial"/>
          <w:sz w:val="18"/>
          <w:szCs w:val="18"/>
        </w:rPr>
      </w:pPr>
    </w:p>
    <w:p w:rsidR="00D025C5" w:rsidRPr="00A90CA3" w:rsidRDefault="00D025C5" w:rsidP="00D025C5">
      <w:pPr>
        <w:rPr>
          <w:rFonts w:ascii="Arial" w:hAnsi="Arial"/>
          <w:b/>
          <w:sz w:val="18"/>
          <w:szCs w:val="18"/>
        </w:rPr>
      </w:pPr>
      <w:proofErr w:type="gramStart"/>
      <w:r>
        <w:rPr>
          <w:rFonts w:ascii="Arial" w:hAnsi="Arial"/>
          <w:b/>
          <w:sz w:val="18"/>
        </w:rPr>
        <w:t>Facts and figures</w:t>
      </w:r>
      <w:proofErr w:type="gramEnd"/>
      <w:r>
        <w:rPr>
          <w:rFonts w:ascii="Arial" w:hAnsi="Arial"/>
          <w:b/>
          <w:sz w:val="18"/>
        </w:rPr>
        <w:t xml:space="preserve"> – Getzner Werkstoffe GmbH </w:t>
      </w:r>
    </w:p>
    <w:p w:rsidR="00D025C5" w:rsidRPr="00A90CA3" w:rsidRDefault="00D025C5" w:rsidP="00D025C5">
      <w:pPr>
        <w:rPr>
          <w:rFonts w:ascii="Arial" w:hAnsi="Arial"/>
          <w:sz w:val="18"/>
          <w:szCs w:val="18"/>
        </w:rPr>
      </w:pPr>
      <w:r>
        <w:rPr>
          <w:rFonts w:ascii="Arial" w:hAnsi="Arial"/>
          <w:sz w:val="18"/>
        </w:rPr>
        <w:t>Founded:</w:t>
      </w:r>
      <w:r>
        <w:rPr>
          <w:rFonts w:ascii="Arial" w:hAnsi="Arial"/>
          <w:sz w:val="18"/>
        </w:rPr>
        <w:tab/>
      </w:r>
      <w:r>
        <w:rPr>
          <w:rFonts w:ascii="Arial" w:hAnsi="Arial"/>
          <w:sz w:val="18"/>
        </w:rPr>
        <w:tab/>
        <w:t>1969 (as a subsidiary of Getzner, Mutter &amp; Cie.)</w:t>
      </w:r>
    </w:p>
    <w:p w:rsidR="00D025C5" w:rsidRPr="00A90CA3" w:rsidRDefault="00D025C5" w:rsidP="00D025C5">
      <w:pPr>
        <w:rPr>
          <w:rFonts w:ascii="Arial" w:hAnsi="Arial"/>
          <w:sz w:val="18"/>
          <w:szCs w:val="18"/>
        </w:rPr>
      </w:pPr>
      <w:r>
        <w:rPr>
          <w:rFonts w:ascii="Arial" w:hAnsi="Arial"/>
          <w:sz w:val="18"/>
        </w:rPr>
        <w:t xml:space="preserve">Chief Executive Officer: </w:t>
      </w:r>
      <w:r>
        <w:rPr>
          <w:rFonts w:ascii="Arial" w:hAnsi="Arial"/>
          <w:sz w:val="18"/>
        </w:rPr>
        <w:tab/>
      </w:r>
      <w:proofErr w:type="spellStart"/>
      <w:r>
        <w:rPr>
          <w:rFonts w:ascii="Arial" w:hAnsi="Arial"/>
          <w:sz w:val="18"/>
        </w:rPr>
        <w:t>Juergen</w:t>
      </w:r>
      <w:proofErr w:type="spellEnd"/>
      <w:r>
        <w:rPr>
          <w:rFonts w:ascii="Arial" w:hAnsi="Arial"/>
          <w:sz w:val="18"/>
        </w:rPr>
        <w:t xml:space="preserve"> Rainalter</w:t>
      </w:r>
    </w:p>
    <w:p w:rsidR="00D025C5" w:rsidRPr="00A90CA3" w:rsidRDefault="00D025C5" w:rsidP="00D025C5">
      <w:pPr>
        <w:rPr>
          <w:rFonts w:ascii="Arial" w:hAnsi="Arial"/>
          <w:sz w:val="18"/>
          <w:szCs w:val="18"/>
        </w:rPr>
      </w:pPr>
      <w:r>
        <w:rPr>
          <w:rFonts w:ascii="Arial" w:hAnsi="Arial"/>
          <w:sz w:val="18"/>
        </w:rPr>
        <w:t>Employees:</w:t>
      </w:r>
      <w:r>
        <w:rPr>
          <w:rFonts w:ascii="Arial" w:hAnsi="Arial"/>
          <w:sz w:val="18"/>
        </w:rPr>
        <w:tab/>
      </w:r>
      <w:r>
        <w:rPr>
          <w:rFonts w:ascii="Arial" w:hAnsi="Arial"/>
          <w:sz w:val="18"/>
        </w:rPr>
        <w:tab/>
        <w:t>490 (360 in Buers)</w:t>
      </w:r>
    </w:p>
    <w:p w:rsidR="00D025C5" w:rsidRPr="00A90CA3" w:rsidRDefault="00D025C5" w:rsidP="00D025C5">
      <w:pPr>
        <w:rPr>
          <w:rFonts w:ascii="Arial" w:hAnsi="Arial"/>
          <w:sz w:val="18"/>
          <w:szCs w:val="18"/>
        </w:rPr>
      </w:pPr>
      <w:r>
        <w:rPr>
          <w:rFonts w:ascii="Arial" w:hAnsi="Arial"/>
          <w:sz w:val="18"/>
        </w:rPr>
        <w:t>Turnover in 2019:</w:t>
      </w:r>
      <w:r>
        <w:rPr>
          <w:rFonts w:ascii="Arial" w:hAnsi="Arial"/>
          <w:sz w:val="18"/>
        </w:rPr>
        <w:tab/>
      </w:r>
      <w:r>
        <w:rPr>
          <w:rFonts w:ascii="Arial" w:hAnsi="Arial"/>
          <w:sz w:val="18"/>
        </w:rPr>
        <w:tab/>
        <w:t>EUR 114.1 million</w:t>
      </w:r>
    </w:p>
    <w:p w:rsidR="00D025C5" w:rsidRPr="00A90CA3" w:rsidRDefault="00D025C5" w:rsidP="00D025C5">
      <w:pPr>
        <w:rPr>
          <w:rFonts w:ascii="Arial" w:hAnsi="Arial"/>
          <w:sz w:val="18"/>
          <w:szCs w:val="18"/>
        </w:rPr>
      </w:pPr>
      <w:r>
        <w:rPr>
          <w:rFonts w:ascii="Arial" w:hAnsi="Arial"/>
          <w:sz w:val="18"/>
        </w:rPr>
        <w:t>Business areas:</w:t>
      </w:r>
      <w:r>
        <w:rPr>
          <w:rFonts w:ascii="Arial" w:hAnsi="Arial"/>
          <w:sz w:val="18"/>
        </w:rPr>
        <w:tab/>
      </w:r>
      <w:r w:rsidR="004E6918">
        <w:rPr>
          <w:rFonts w:ascii="Arial" w:hAnsi="Arial"/>
          <w:sz w:val="18"/>
        </w:rPr>
        <w:tab/>
      </w:r>
      <w:r>
        <w:rPr>
          <w:rFonts w:ascii="Arial" w:hAnsi="Arial"/>
          <w:sz w:val="18"/>
        </w:rPr>
        <w:t>Railway, construction, industry</w:t>
      </w:r>
    </w:p>
    <w:p w:rsidR="00D025C5" w:rsidRPr="00A90CA3" w:rsidRDefault="00D025C5" w:rsidP="00D025C5">
      <w:pPr>
        <w:rPr>
          <w:rFonts w:ascii="Arial" w:hAnsi="Arial"/>
          <w:sz w:val="18"/>
          <w:szCs w:val="18"/>
        </w:rPr>
      </w:pPr>
      <w:r>
        <w:rPr>
          <w:rFonts w:ascii="Arial" w:hAnsi="Arial"/>
          <w:sz w:val="18"/>
        </w:rPr>
        <w:t xml:space="preserve">Headquarters: </w:t>
      </w:r>
      <w:r>
        <w:rPr>
          <w:rFonts w:ascii="Arial" w:hAnsi="Arial"/>
          <w:sz w:val="18"/>
        </w:rPr>
        <w:tab/>
      </w:r>
      <w:r>
        <w:rPr>
          <w:rFonts w:ascii="Arial" w:hAnsi="Arial"/>
          <w:sz w:val="18"/>
        </w:rPr>
        <w:tab/>
        <w:t>Buers (AT)</w:t>
      </w:r>
      <w:r>
        <w:rPr>
          <w:rFonts w:ascii="Arial" w:hAnsi="Arial"/>
          <w:sz w:val="18"/>
        </w:rPr>
        <w:br/>
        <w:t>Locations:</w:t>
      </w:r>
      <w:r>
        <w:rPr>
          <w:rFonts w:ascii="Arial" w:hAnsi="Arial"/>
          <w:sz w:val="18"/>
        </w:rPr>
        <w:tab/>
      </w:r>
      <w:r>
        <w:rPr>
          <w:rFonts w:ascii="Arial" w:hAnsi="Arial"/>
          <w:sz w:val="18"/>
        </w:rPr>
        <w:tab/>
        <w:t xml:space="preserve">Beijing, Kunshan (CN), Munich, Berlin, Stuttgart (DE), Lyon (FR), </w:t>
      </w:r>
      <w:r>
        <w:rPr>
          <w:rFonts w:ascii="Arial" w:hAnsi="Arial"/>
          <w:sz w:val="18"/>
        </w:rPr>
        <w:br/>
      </w:r>
      <w:r>
        <w:rPr>
          <w:rFonts w:ascii="Arial" w:hAnsi="Arial"/>
          <w:sz w:val="18"/>
        </w:rPr>
        <w:tab/>
      </w:r>
      <w:r>
        <w:rPr>
          <w:rFonts w:ascii="Arial" w:hAnsi="Arial"/>
          <w:sz w:val="18"/>
        </w:rPr>
        <w:tab/>
      </w:r>
      <w:r>
        <w:rPr>
          <w:rFonts w:ascii="Arial" w:hAnsi="Arial"/>
          <w:sz w:val="18"/>
        </w:rPr>
        <w:tab/>
        <w:t>Pune (IN), Amman (JO), Tokyo (JP), Charlotte, Decatur (US)</w:t>
      </w:r>
    </w:p>
    <w:p w:rsidR="00D025C5" w:rsidRPr="00782C3A" w:rsidRDefault="00D025C5" w:rsidP="00D025C5">
      <w:pPr>
        <w:rPr>
          <w:rFonts w:ascii="Arial" w:hAnsi="Arial"/>
          <w:sz w:val="18"/>
          <w:szCs w:val="18"/>
        </w:rPr>
      </w:pPr>
      <w:r>
        <w:rPr>
          <w:rFonts w:ascii="Arial" w:hAnsi="Arial"/>
          <w:sz w:val="18"/>
        </w:rPr>
        <w:t>Ratio of exports:</w:t>
      </w:r>
      <w:r>
        <w:rPr>
          <w:rFonts w:ascii="Arial" w:hAnsi="Arial"/>
          <w:sz w:val="18"/>
        </w:rPr>
        <w:tab/>
      </w:r>
      <w:r>
        <w:rPr>
          <w:rFonts w:ascii="Arial" w:hAnsi="Arial"/>
          <w:sz w:val="18"/>
        </w:rPr>
        <w:tab/>
        <w:t>93 percent</w:t>
      </w:r>
    </w:p>
    <w:p w:rsidR="00D025C5" w:rsidRPr="00782C3A" w:rsidRDefault="00D025C5" w:rsidP="00D025C5">
      <w:pPr>
        <w:rPr>
          <w:rFonts w:ascii="Arial" w:hAnsi="Arial"/>
          <w:sz w:val="18"/>
          <w:szCs w:val="18"/>
        </w:rPr>
      </w:pPr>
    </w:p>
    <w:p w:rsidR="00D025C5" w:rsidRDefault="00D025C5" w:rsidP="00D025C5">
      <w:pPr>
        <w:rPr>
          <w:sz w:val="18"/>
          <w:szCs w:val="18"/>
        </w:rPr>
      </w:pPr>
    </w:p>
    <w:p w:rsidR="00D025C5" w:rsidRPr="00C01442" w:rsidRDefault="00D025C5" w:rsidP="00D025C5">
      <w:pPr>
        <w:rPr>
          <w:sz w:val="18"/>
          <w:szCs w:val="18"/>
        </w:rPr>
      </w:pPr>
    </w:p>
    <w:p w:rsidR="00D025C5" w:rsidRPr="00601A62" w:rsidRDefault="00D025C5" w:rsidP="00D025C5">
      <w:pPr>
        <w:rPr>
          <w:sz w:val="18"/>
          <w:szCs w:val="18"/>
        </w:rPr>
      </w:pPr>
    </w:p>
    <w:tbl>
      <w:tblPr>
        <w:tblW w:w="0" w:type="auto"/>
        <w:tblLook w:val="04A0" w:firstRow="1" w:lastRow="0" w:firstColumn="1" w:lastColumn="0" w:noHBand="0" w:noVBand="1"/>
      </w:tblPr>
      <w:tblGrid>
        <w:gridCol w:w="4527"/>
        <w:gridCol w:w="4539"/>
      </w:tblGrid>
      <w:tr w:rsidR="00D025C5" w:rsidRPr="00C86444" w:rsidTr="00BC3E0F">
        <w:tc>
          <w:tcPr>
            <w:tcW w:w="4606" w:type="dxa"/>
            <w:shd w:val="clear" w:color="auto" w:fill="auto"/>
          </w:tcPr>
          <w:p w:rsidR="00D025C5" w:rsidRPr="004E6918" w:rsidRDefault="00D025C5" w:rsidP="00BC3E0F">
            <w:pPr>
              <w:rPr>
                <w:rFonts w:ascii="Arial" w:eastAsia="Times New Roman" w:hAnsi="Arial" w:cs="Arial"/>
                <w:b/>
                <w:sz w:val="22"/>
                <w:szCs w:val="22"/>
                <w:lang w:val="de-AT"/>
              </w:rPr>
            </w:pPr>
            <w:r w:rsidRPr="004E6918">
              <w:rPr>
                <w:rFonts w:ascii="Arial" w:hAnsi="Arial"/>
                <w:b/>
                <w:sz w:val="22"/>
                <w:lang w:val="de-AT"/>
              </w:rPr>
              <w:t xml:space="preserve">Further </w:t>
            </w:r>
            <w:proofErr w:type="spellStart"/>
            <w:r w:rsidRPr="004E6918">
              <w:rPr>
                <w:rFonts w:ascii="Arial" w:hAnsi="Arial"/>
                <w:b/>
                <w:sz w:val="22"/>
                <w:lang w:val="de-AT"/>
              </w:rPr>
              <w:t>information</w:t>
            </w:r>
            <w:proofErr w:type="spellEnd"/>
            <w:r w:rsidRPr="004E6918">
              <w:rPr>
                <w:rFonts w:ascii="Arial" w:hAnsi="Arial"/>
                <w:b/>
                <w:sz w:val="22"/>
                <w:lang w:val="de-AT"/>
              </w:rPr>
              <w:t>:</w:t>
            </w:r>
          </w:p>
          <w:p w:rsidR="00D025C5" w:rsidRPr="004E6918" w:rsidRDefault="00D025C5" w:rsidP="00BC3E0F">
            <w:pPr>
              <w:rPr>
                <w:rFonts w:ascii="Arial" w:eastAsia="Times New Roman" w:hAnsi="Arial" w:cs="Arial"/>
                <w:sz w:val="22"/>
                <w:szCs w:val="22"/>
                <w:lang w:val="de-AT"/>
              </w:rPr>
            </w:pPr>
            <w:r w:rsidRPr="004E6918">
              <w:rPr>
                <w:rFonts w:ascii="Arial" w:hAnsi="Arial"/>
                <w:sz w:val="22"/>
                <w:lang w:val="de-AT"/>
              </w:rPr>
              <w:t>Getzner Werkstoffe GmbH</w:t>
            </w:r>
          </w:p>
          <w:p w:rsidR="00D025C5" w:rsidRPr="004E6918" w:rsidRDefault="00D025C5" w:rsidP="00BC3E0F">
            <w:pPr>
              <w:rPr>
                <w:rFonts w:ascii="Arial" w:eastAsia="Times New Roman" w:hAnsi="Arial" w:cs="Arial"/>
                <w:sz w:val="22"/>
                <w:szCs w:val="22"/>
                <w:lang w:val="de-AT"/>
              </w:rPr>
            </w:pPr>
            <w:r w:rsidRPr="004E6918">
              <w:rPr>
                <w:rFonts w:ascii="Arial" w:hAnsi="Arial"/>
                <w:sz w:val="22"/>
                <w:lang w:val="de-AT"/>
              </w:rPr>
              <w:t>Isabell Davies-Falch</w:t>
            </w:r>
          </w:p>
          <w:p w:rsidR="00D025C5" w:rsidRPr="0038003A" w:rsidRDefault="00D025C5" w:rsidP="00BC3E0F">
            <w:pPr>
              <w:rPr>
                <w:rFonts w:ascii="Arial" w:eastAsia="Times New Roman" w:hAnsi="Arial" w:cs="Arial"/>
                <w:sz w:val="22"/>
                <w:szCs w:val="22"/>
                <w:lang w:val="de-AT"/>
              </w:rPr>
            </w:pPr>
            <w:r w:rsidRPr="0038003A">
              <w:rPr>
                <w:rFonts w:ascii="Arial" w:hAnsi="Arial"/>
                <w:sz w:val="22"/>
                <w:lang w:val="de-AT"/>
              </w:rPr>
              <w:t>T +43 5552 201 1433</w:t>
            </w:r>
          </w:p>
          <w:p w:rsidR="00D025C5" w:rsidRPr="0038003A" w:rsidRDefault="00D025C5" w:rsidP="00BC3E0F">
            <w:pPr>
              <w:rPr>
                <w:rFonts w:ascii="Arial" w:eastAsia="Times New Roman" w:hAnsi="Arial" w:cs="Arial"/>
                <w:sz w:val="22"/>
                <w:szCs w:val="22"/>
                <w:lang w:val="de-AT"/>
              </w:rPr>
            </w:pPr>
            <w:r w:rsidRPr="0038003A">
              <w:rPr>
                <w:rFonts w:ascii="Arial" w:hAnsi="Arial"/>
                <w:sz w:val="22"/>
                <w:lang w:val="de-AT"/>
              </w:rPr>
              <w:t>isabell.davies-falch@getzner.com</w:t>
            </w:r>
          </w:p>
        </w:tc>
        <w:tc>
          <w:tcPr>
            <w:tcW w:w="4606" w:type="dxa"/>
            <w:shd w:val="clear" w:color="auto" w:fill="auto"/>
          </w:tcPr>
          <w:p w:rsidR="00D025C5" w:rsidRPr="0038003A" w:rsidRDefault="00D025C5" w:rsidP="00BC3E0F">
            <w:pPr>
              <w:rPr>
                <w:rFonts w:ascii="Arial" w:eastAsia="Times New Roman" w:hAnsi="Arial" w:cs="Arial"/>
                <w:sz w:val="22"/>
                <w:szCs w:val="22"/>
                <w:lang w:val="de-AT"/>
              </w:rPr>
            </w:pPr>
            <w:r w:rsidRPr="0038003A">
              <w:rPr>
                <w:rFonts w:ascii="Arial" w:hAnsi="Arial"/>
                <w:sz w:val="22"/>
                <w:lang w:val="de-AT"/>
              </w:rPr>
              <w:t>Press contact:</w:t>
            </w:r>
          </w:p>
          <w:p w:rsidR="00D025C5" w:rsidRPr="0038003A" w:rsidRDefault="00D025C5" w:rsidP="00BC3E0F">
            <w:pPr>
              <w:rPr>
                <w:rFonts w:ascii="Arial" w:eastAsia="Times New Roman" w:hAnsi="Arial" w:cs="Arial"/>
                <w:sz w:val="22"/>
                <w:szCs w:val="22"/>
                <w:lang w:val="de-AT"/>
              </w:rPr>
            </w:pPr>
            <w:r w:rsidRPr="0038003A">
              <w:rPr>
                <w:rFonts w:ascii="Arial" w:hAnsi="Arial"/>
                <w:sz w:val="22"/>
                <w:lang w:val="de-AT"/>
              </w:rPr>
              <w:t>ikp Vorarlberg GmbH</w:t>
            </w:r>
          </w:p>
          <w:p w:rsidR="00D025C5" w:rsidRPr="0038003A" w:rsidRDefault="00D025C5" w:rsidP="00BC3E0F">
            <w:pPr>
              <w:rPr>
                <w:rFonts w:ascii="Arial" w:eastAsia="Times New Roman" w:hAnsi="Arial" w:cs="Arial"/>
                <w:sz w:val="22"/>
                <w:szCs w:val="22"/>
                <w:lang w:val="de-AT"/>
              </w:rPr>
            </w:pPr>
            <w:r w:rsidRPr="0038003A">
              <w:rPr>
                <w:rFonts w:ascii="Arial" w:hAnsi="Arial"/>
                <w:sz w:val="22"/>
                <w:lang w:val="de-AT"/>
              </w:rPr>
              <w:t>Wanda Mikulec-Schwarz</w:t>
            </w:r>
          </w:p>
          <w:p w:rsidR="00D025C5" w:rsidRPr="0038003A" w:rsidRDefault="00D025C5" w:rsidP="00BC3E0F">
            <w:pPr>
              <w:rPr>
                <w:rFonts w:ascii="Arial" w:eastAsia="Times New Roman" w:hAnsi="Arial" w:cs="Arial"/>
                <w:sz w:val="22"/>
                <w:szCs w:val="22"/>
                <w:lang w:val="de-AT"/>
              </w:rPr>
            </w:pPr>
            <w:r w:rsidRPr="0038003A">
              <w:rPr>
                <w:rFonts w:ascii="Arial" w:hAnsi="Arial"/>
                <w:sz w:val="22"/>
                <w:lang w:val="de-AT"/>
              </w:rPr>
              <w:t>T +43 5572 398811</w:t>
            </w:r>
          </w:p>
          <w:p w:rsidR="00D025C5" w:rsidRPr="003B50C7" w:rsidRDefault="00D025C5" w:rsidP="00BC3E0F">
            <w:pPr>
              <w:rPr>
                <w:rFonts w:ascii="Arial" w:eastAsia="Times New Roman" w:hAnsi="Arial" w:cs="Arial"/>
                <w:sz w:val="22"/>
                <w:szCs w:val="22"/>
              </w:rPr>
            </w:pPr>
            <w:r>
              <w:rPr>
                <w:rFonts w:ascii="Arial" w:hAnsi="Arial"/>
                <w:sz w:val="22"/>
              </w:rPr>
              <w:t>wanda.schwarz@ikp.at</w:t>
            </w:r>
          </w:p>
          <w:p w:rsidR="00D025C5" w:rsidRPr="003B50C7" w:rsidRDefault="00D025C5" w:rsidP="00BC3E0F">
            <w:pPr>
              <w:rPr>
                <w:rFonts w:ascii="Arial" w:eastAsia="Times New Roman" w:hAnsi="Arial" w:cs="Arial"/>
                <w:b/>
                <w:sz w:val="22"/>
                <w:szCs w:val="22"/>
                <w:lang w:eastAsia="de-AT"/>
              </w:rPr>
            </w:pPr>
          </w:p>
        </w:tc>
      </w:tr>
    </w:tbl>
    <w:p w:rsidR="00D025C5" w:rsidRPr="00191EB2" w:rsidRDefault="00D025C5" w:rsidP="000F124A"/>
    <w:sectPr w:rsidR="00D025C5" w:rsidRPr="00191EB2" w:rsidSect="00A2552A">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124A"/>
    <w:rsid w:val="00001242"/>
    <w:rsid w:val="00005A92"/>
    <w:rsid w:val="00006440"/>
    <w:rsid w:val="00006C9C"/>
    <w:rsid w:val="00010875"/>
    <w:rsid w:val="00010ACE"/>
    <w:rsid w:val="00014728"/>
    <w:rsid w:val="00014ED6"/>
    <w:rsid w:val="000155A0"/>
    <w:rsid w:val="000216E7"/>
    <w:rsid w:val="0002414C"/>
    <w:rsid w:val="00030712"/>
    <w:rsid w:val="00031973"/>
    <w:rsid w:val="00032123"/>
    <w:rsid w:val="000321B4"/>
    <w:rsid w:val="000358A5"/>
    <w:rsid w:val="0003680C"/>
    <w:rsid w:val="00043607"/>
    <w:rsid w:val="00043CF5"/>
    <w:rsid w:val="00044381"/>
    <w:rsid w:val="000464A2"/>
    <w:rsid w:val="00071619"/>
    <w:rsid w:val="000718FC"/>
    <w:rsid w:val="0007735C"/>
    <w:rsid w:val="00077696"/>
    <w:rsid w:val="0007784F"/>
    <w:rsid w:val="00080410"/>
    <w:rsid w:val="0008132E"/>
    <w:rsid w:val="00082BC8"/>
    <w:rsid w:val="000853BC"/>
    <w:rsid w:val="00086D81"/>
    <w:rsid w:val="00086DBF"/>
    <w:rsid w:val="0008790B"/>
    <w:rsid w:val="00087A5E"/>
    <w:rsid w:val="000937B5"/>
    <w:rsid w:val="000A1E1A"/>
    <w:rsid w:val="000A3475"/>
    <w:rsid w:val="000A421E"/>
    <w:rsid w:val="000A4EA2"/>
    <w:rsid w:val="000A5809"/>
    <w:rsid w:val="000C009C"/>
    <w:rsid w:val="000C25C1"/>
    <w:rsid w:val="000C3FA9"/>
    <w:rsid w:val="000C6155"/>
    <w:rsid w:val="000C7F34"/>
    <w:rsid w:val="000D1462"/>
    <w:rsid w:val="000D170E"/>
    <w:rsid w:val="000D2326"/>
    <w:rsid w:val="000D418D"/>
    <w:rsid w:val="000D6719"/>
    <w:rsid w:val="000E4F24"/>
    <w:rsid w:val="000E7001"/>
    <w:rsid w:val="000F124A"/>
    <w:rsid w:val="000F2283"/>
    <w:rsid w:val="00100CB6"/>
    <w:rsid w:val="00100F0E"/>
    <w:rsid w:val="001011EF"/>
    <w:rsid w:val="0010549F"/>
    <w:rsid w:val="00106386"/>
    <w:rsid w:val="00110AF1"/>
    <w:rsid w:val="001119BC"/>
    <w:rsid w:val="001160DB"/>
    <w:rsid w:val="001175C3"/>
    <w:rsid w:val="00123866"/>
    <w:rsid w:val="00133BD1"/>
    <w:rsid w:val="001361B1"/>
    <w:rsid w:val="00140A8A"/>
    <w:rsid w:val="001452EB"/>
    <w:rsid w:val="0015138B"/>
    <w:rsid w:val="001533AD"/>
    <w:rsid w:val="00153F42"/>
    <w:rsid w:val="00162BD1"/>
    <w:rsid w:val="001648A5"/>
    <w:rsid w:val="0016627A"/>
    <w:rsid w:val="00174960"/>
    <w:rsid w:val="0017600D"/>
    <w:rsid w:val="001849B3"/>
    <w:rsid w:val="00191EB2"/>
    <w:rsid w:val="0019261A"/>
    <w:rsid w:val="001954E1"/>
    <w:rsid w:val="00197FE2"/>
    <w:rsid w:val="001A4497"/>
    <w:rsid w:val="001A771B"/>
    <w:rsid w:val="001B2F78"/>
    <w:rsid w:val="001C0A5C"/>
    <w:rsid w:val="001C4D26"/>
    <w:rsid w:val="001C565C"/>
    <w:rsid w:val="001C5B3A"/>
    <w:rsid w:val="001D0D6D"/>
    <w:rsid w:val="001D3E37"/>
    <w:rsid w:val="001D5FA1"/>
    <w:rsid w:val="001E3F5E"/>
    <w:rsid w:val="001E4838"/>
    <w:rsid w:val="001F029C"/>
    <w:rsid w:val="001F3672"/>
    <w:rsid w:val="00202C88"/>
    <w:rsid w:val="00203153"/>
    <w:rsid w:val="00205E85"/>
    <w:rsid w:val="00217F1B"/>
    <w:rsid w:val="002209AB"/>
    <w:rsid w:val="002274BD"/>
    <w:rsid w:val="00246332"/>
    <w:rsid w:val="0025360A"/>
    <w:rsid w:val="002557F8"/>
    <w:rsid w:val="00265EE0"/>
    <w:rsid w:val="0026612B"/>
    <w:rsid w:val="002666E3"/>
    <w:rsid w:val="00270E20"/>
    <w:rsid w:val="00270EE2"/>
    <w:rsid w:val="00272873"/>
    <w:rsid w:val="00276EDD"/>
    <w:rsid w:val="002812DF"/>
    <w:rsid w:val="00281E6C"/>
    <w:rsid w:val="0028292C"/>
    <w:rsid w:val="002851A7"/>
    <w:rsid w:val="0029271D"/>
    <w:rsid w:val="00295236"/>
    <w:rsid w:val="00297897"/>
    <w:rsid w:val="002A494A"/>
    <w:rsid w:val="002B0954"/>
    <w:rsid w:val="002B2714"/>
    <w:rsid w:val="002B2CC1"/>
    <w:rsid w:val="002B35EF"/>
    <w:rsid w:val="002B4256"/>
    <w:rsid w:val="002C0F0D"/>
    <w:rsid w:val="002C2E7F"/>
    <w:rsid w:val="002C6766"/>
    <w:rsid w:val="002D1F5D"/>
    <w:rsid w:val="002D2544"/>
    <w:rsid w:val="002D37AB"/>
    <w:rsid w:val="002E195E"/>
    <w:rsid w:val="002E223D"/>
    <w:rsid w:val="002F0936"/>
    <w:rsid w:val="002F2D44"/>
    <w:rsid w:val="002F3518"/>
    <w:rsid w:val="002F4D0F"/>
    <w:rsid w:val="002F679E"/>
    <w:rsid w:val="002F7DD0"/>
    <w:rsid w:val="003002AF"/>
    <w:rsid w:val="00302D1A"/>
    <w:rsid w:val="003104EC"/>
    <w:rsid w:val="003113BE"/>
    <w:rsid w:val="00317CDA"/>
    <w:rsid w:val="0032261A"/>
    <w:rsid w:val="00323920"/>
    <w:rsid w:val="003318F9"/>
    <w:rsid w:val="00344D23"/>
    <w:rsid w:val="003554D6"/>
    <w:rsid w:val="003560A9"/>
    <w:rsid w:val="003572E1"/>
    <w:rsid w:val="00357983"/>
    <w:rsid w:val="00357D66"/>
    <w:rsid w:val="003606FA"/>
    <w:rsid w:val="00360A75"/>
    <w:rsid w:val="003659D6"/>
    <w:rsid w:val="0037168F"/>
    <w:rsid w:val="00372E51"/>
    <w:rsid w:val="0037395E"/>
    <w:rsid w:val="00373EC8"/>
    <w:rsid w:val="0038003A"/>
    <w:rsid w:val="00382A60"/>
    <w:rsid w:val="003866B7"/>
    <w:rsid w:val="00394934"/>
    <w:rsid w:val="0039698F"/>
    <w:rsid w:val="003A3981"/>
    <w:rsid w:val="003A5BC3"/>
    <w:rsid w:val="003A5CF6"/>
    <w:rsid w:val="003A6DAD"/>
    <w:rsid w:val="003B09E8"/>
    <w:rsid w:val="003B19EF"/>
    <w:rsid w:val="003B215E"/>
    <w:rsid w:val="003B39D9"/>
    <w:rsid w:val="003B419D"/>
    <w:rsid w:val="003B73F6"/>
    <w:rsid w:val="003B7699"/>
    <w:rsid w:val="003C13D3"/>
    <w:rsid w:val="003D2D4A"/>
    <w:rsid w:val="003D55CF"/>
    <w:rsid w:val="003D60F5"/>
    <w:rsid w:val="003D6141"/>
    <w:rsid w:val="003D61B7"/>
    <w:rsid w:val="003E4C5C"/>
    <w:rsid w:val="003F159A"/>
    <w:rsid w:val="00402F99"/>
    <w:rsid w:val="004071D8"/>
    <w:rsid w:val="0041220B"/>
    <w:rsid w:val="004139E8"/>
    <w:rsid w:val="0042193D"/>
    <w:rsid w:val="00421BE3"/>
    <w:rsid w:val="00422EF4"/>
    <w:rsid w:val="00443EC2"/>
    <w:rsid w:val="0045450A"/>
    <w:rsid w:val="0045561E"/>
    <w:rsid w:val="004575E9"/>
    <w:rsid w:val="004641EF"/>
    <w:rsid w:val="00465A4A"/>
    <w:rsid w:val="00465A94"/>
    <w:rsid w:val="004708CC"/>
    <w:rsid w:val="00473475"/>
    <w:rsid w:val="00475DD4"/>
    <w:rsid w:val="0047739B"/>
    <w:rsid w:val="00482A5F"/>
    <w:rsid w:val="004840BD"/>
    <w:rsid w:val="00485223"/>
    <w:rsid w:val="00486FB4"/>
    <w:rsid w:val="00487F4A"/>
    <w:rsid w:val="004960B7"/>
    <w:rsid w:val="00496419"/>
    <w:rsid w:val="004A15FF"/>
    <w:rsid w:val="004A2A29"/>
    <w:rsid w:val="004A66C7"/>
    <w:rsid w:val="004A6F07"/>
    <w:rsid w:val="004B5132"/>
    <w:rsid w:val="004C24BA"/>
    <w:rsid w:val="004D0381"/>
    <w:rsid w:val="004D226E"/>
    <w:rsid w:val="004D3ED8"/>
    <w:rsid w:val="004D6375"/>
    <w:rsid w:val="004D6540"/>
    <w:rsid w:val="004D7D75"/>
    <w:rsid w:val="004E12B5"/>
    <w:rsid w:val="004E1E22"/>
    <w:rsid w:val="004E2859"/>
    <w:rsid w:val="004E321C"/>
    <w:rsid w:val="004E42C9"/>
    <w:rsid w:val="004E6918"/>
    <w:rsid w:val="004E7771"/>
    <w:rsid w:val="004F1EFC"/>
    <w:rsid w:val="004F37FE"/>
    <w:rsid w:val="004F4C50"/>
    <w:rsid w:val="004F6233"/>
    <w:rsid w:val="0050773C"/>
    <w:rsid w:val="00507C30"/>
    <w:rsid w:val="005102D3"/>
    <w:rsid w:val="00510363"/>
    <w:rsid w:val="00510587"/>
    <w:rsid w:val="00520C40"/>
    <w:rsid w:val="005240D1"/>
    <w:rsid w:val="00531C7D"/>
    <w:rsid w:val="00534EE0"/>
    <w:rsid w:val="00534FA6"/>
    <w:rsid w:val="00536797"/>
    <w:rsid w:val="00546219"/>
    <w:rsid w:val="005513CD"/>
    <w:rsid w:val="0055177A"/>
    <w:rsid w:val="00553B67"/>
    <w:rsid w:val="005560F9"/>
    <w:rsid w:val="00560DBF"/>
    <w:rsid w:val="005634B2"/>
    <w:rsid w:val="00570CA1"/>
    <w:rsid w:val="0057667A"/>
    <w:rsid w:val="00587194"/>
    <w:rsid w:val="00590CAA"/>
    <w:rsid w:val="00595B77"/>
    <w:rsid w:val="00597207"/>
    <w:rsid w:val="005B1F9D"/>
    <w:rsid w:val="005B248D"/>
    <w:rsid w:val="005B5E87"/>
    <w:rsid w:val="005C1163"/>
    <w:rsid w:val="005C41A9"/>
    <w:rsid w:val="005C4FAC"/>
    <w:rsid w:val="005C68D0"/>
    <w:rsid w:val="005D0368"/>
    <w:rsid w:val="005D2CC5"/>
    <w:rsid w:val="005D2FFB"/>
    <w:rsid w:val="005D6140"/>
    <w:rsid w:val="005D638C"/>
    <w:rsid w:val="005E5FF1"/>
    <w:rsid w:val="005E67C7"/>
    <w:rsid w:val="005F2291"/>
    <w:rsid w:val="005F65F4"/>
    <w:rsid w:val="005F6D25"/>
    <w:rsid w:val="006002DC"/>
    <w:rsid w:val="00607918"/>
    <w:rsid w:val="00613260"/>
    <w:rsid w:val="0062015F"/>
    <w:rsid w:val="006215B0"/>
    <w:rsid w:val="00621874"/>
    <w:rsid w:val="006336BB"/>
    <w:rsid w:val="00637729"/>
    <w:rsid w:val="00644B70"/>
    <w:rsid w:val="00644ED4"/>
    <w:rsid w:val="006470A3"/>
    <w:rsid w:val="00650197"/>
    <w:rsid w:val="006537AF"/>
    <w:rsid w:val="00657234"/>
    <w:rsid w:val="00657A52"/>
    <w:rsid w:val="00661189"/>
    <w:rsid w:val="00664F65"/>
    <w:rsid w:val="00666E48"/>
    <w:rsid w:val="006721BA"/>
    <w:rsid w:val="0067305B"/>
    <w:rsid w:val="0067519C"/>
    <w:rsid w:val="00677C5B"/>
    <w:rsid w:val="0068295D"/>
    <w:rsid w:val="006832BF"/>
    <w:rsid w:val="006A189A"/>
    <w:rsid w:val="006A1DBF"/>
    <w:rsid w:val="006A3D53"/>
    <w:rsid w:val="006A7CD6"/>
    <w:rsid w:val="006B3CD1"/>
    <w:rsid w:val="006B3D20"/>
    <w:rsid w:val="006B53DA"/>
    <w:rsid w:val="006B7ED6"/>
    <w:rsid w:val="006C6E75"/>
    <w:rsid w:val="006C7EFB"/>
    <w:rsid w:val="006D0BDF"/>
    <w:rsid w:val="006E1AE1"/>
    <w:rsid w:val="006F355A"/>
    <w:rsid w:val="006F5BBD"/>
    <w:rsid w:val="006F7869"/>
    <w:rsid w:val="007003EF"/>
    <w:rsid w:val="007048D5"/>
    <w:rsid w:val="00705585"/>
    <w:rsid w:val="007120C5"/>
    <w:rsid w:val="00713FFF"/>
    <w:rsid w:val="00717E26"/>
    <w:rsid w:val="00723359"/>
    <w:rsid w:val="00725E14"/>
    <w:rsid w:val="00737530"/>
    <w:rsid w:val="00740539"/>
    <w:rsid w:val="00743E27"/>
    <w:rsid w:val="00746E2D"/>
    <w:rsid w:val="007518CD"/>
    <w:rsid w:val="0075521E"/>
    <w:rsid w:val="00756017"/>
    <w:rsid w:val="00756034"/>
    <w:rsid w:val="00757ACC"/>
    <w:rsid w:val="00761502"/>
    <w:rsid w:val="007732C0"/>
    <w:rsid w:val="0077513A"/>
    <w:rsid w:val="00787A1F"/>
    <w:rsid w:val="007914A7"/>
    <w:rsid w:val="007972DD"/>
    <w:rsid w:val="007A68A1"/>
    <w:rsid w:val="007A71A7"/>
    <w:rsid w:val="007A7B1A"/>
    <w:rsid w:val="007B442E"/>
    <w:rsid w:val="007C2779"/>
    <w:rsid w:val="007C36B8"/>
    <w:rsid w:val="007C6238"/>
    <w:rsid w:val="007C76F9"/>
    <w:rsid w:val="007D0FB8"/>
    <w:rsid w:val="007D6967"/>
    <w:rsid w:val="007D7975"/>
    <w:rsid w:val="007E0EE4"/>
    <w:rsid w:val="007E4ECE"/>
    <w:rsid w:val="007E4F33"/>
    <w:rsid w:val="007F11AF"/>
    <w:rsid w:val="007F23E8"/>
    <w:rsid w:val="007F2857"/>
    <w:rsid w:val="007F53EB"/>
    <w:rsid w:val="00801602"/>
    <w:rsid w:val="00802100"/>
    <w:rsid w:val="00802265"/>
    <w:rsid w:val="00803C80"/>
    <w:rsid w:val="0080539A"/>
    <w:rsid w:val="008161C4"/>
    <w:rsid w:val="008179BF"/>
    <w:rsid w:val="008204C5"/>
    <w:rsid w:val="008245CD"/>
    <w:rsid w:val="008349D2"/>
    <w:rsid w:val="00836524"/>
    <w:rsid w:val="00836CAD"/>
    <w:rsid w:val="0083737B"/>
    <w:rsid w:val="00837BA0"/>
    <w:rsid w:val="008412E4"/>
    <w:rsid w:val="008435C0"/>
    <w:rsid w:val="008452E7"/>
    <w:rsid w:val="00865F8B"/>
    <w:rsid w:val="00870987"/>
    <w:rsid w:val="0087315E"/>
    <w:rsid w:val="008731A4"/>
    <w:rsid w:val="00876BE5"/>
    <w:rsid w:val="008806D6"/>
    <w:rsid w:val="008863ED"/>
    <w:rsid w:val="00893F3A"/>
    <w:rsid w:val="008944DE"/>
    <w:rsid w:val="00895EBC"/>
    <w:rsid w:val="008A08DD"/>
    <w:rsid w:val="008A0C56"/>
    <w:rsid w:val="008A6FAC"/>
    <w:rsid w:val="008A77BF"/>
    <w:rsid w:val="008A7DC3"/>
    <w:rsid w:val="008C065B"/>
    <w:rsid w:val="008C30CF"/>
    <w:rsid w:val="008D009F"/>
    <w:rsid w:val="008D6F56"/>
    <w:rsid w:val="008E0168"/>
    <w:rsid w:val="008E3C2B"/>
    <w:rsid w:val="008F25AD"/>
    <w:rsid w:val="008F3949"/>
    <w:rsid w:val="008F4014"/>
    <w:rsid w:val="008F599B"/>
    <w:rsid w:val="009023C5"/>
    <w:rsid w:val="009070B4"/>
    <w:rsid w:val="0091572E"/>
    <w:rsid w:val="009162C7"/>
    <w:rsid w:val="00920210"/>
    <w:rsid w:val="00924CE4"/>
    <w:rsid w:val="009258AA"/>
    <w:rsid w:val="0093152E"/>
    <w:rsid w:val="00931750"/>
    <w:rsid w:val="009331DF"/>
    <w:rsid w:val="00934DD3"/>
    <w:rsid w:val="00934E70"/>
    <w:rsid w:val="00937DDC"/>
    <w:rsid w:val="00940995"/>
    <w:rsid w:val="00943C07"/>
    <w:rsid w:val="00945FB1"/>
    <w:rsid w:val="00947131"/>
    <w:rsid w:val="00947167"/>
    <w:rsid w:val="0095460A"/>
    <w:rsid w:val="00956B3F"/>
    <w:rsid w:val="00962E93"/>
    <w:rsid w:val="00965F30"/>
    <w:rsid w:val="009773F4"/>
    <w:rsid w:val="00984558"/>
    <w:rsid w:val="009849A3"/>
    <w:rsid w:val="00984C65"/>
    <w:rsid w:val="0099495F"/>
    <w:rsid w:val="009974A7"/>
    <w:rsid w:val="009A0B4B"/>
    <w:rsid w:val="009B37D6"/>
    <w:rsid w:val="009B6896"/>
    <w:rsid w:val="009B7333"/>
    <w:rsid w:val="009C58FB"/>
    <w:rsid w:val="009C5A67"/>
    <w:rsid w:val="009D06AA"/>
    <w:rsid w:val="009D23FB"/>
    <w:rsid w:val="009D3F33"/>
    <w:rsid w:val="009D5AFF"/>
    <w:rsid w:val="009D5C33"/>
    <w:rsid w:val="009E7D7B"/>
    <w:rsid w:val="009F5C42"/>
    <w:rsid w:val="00A00CFA"/>
    <w:rsid w:val="00A06C58"/>
    <w:rsid w:val="00A12B9F"/>
    <w:rsid w:val="00A14B58"/>
    <w:rsid w:val="00A231D4"/>
    <w:rsid w:val="00A2354B"/>
    <w:rsid w:val="00A2552A"/>
    <w:rsid w:val="00A27C11"/>
    <w:rsid w:val="00A40145"/>
    <w:rsid w:val="00A426B3"/>
    <w:rsid w:val="00A428BB"/>
    <w:rsid w:val="00A45488"/>
    <w:rsid w:val="00A55196"/>
    <w:rsid w:val="00A56997"/>
    <w:rsid w:val="00A62BF3"/>
    <w:rsid w:val="00A632EA"/>
    <w:rsid w:val="00A65149"/>
    <w:rsid w:val="00A75170"/>
    <w:rsid w:val="00A8147D"/>
    <w:rsid w:val="00A83EF6"/>
    <w:rsid w:val="00A858DC"/>
    <w:rsid w:val="00A87DE0"/>
    <w:rsid w:val="00A9367E"/>
    <w:rsid w:val="00A9659E"/>
    <w:rsid w:val="00AA2293"/>
    <w:rsid w:val="00AB2726"/>
    <w:rsid w:val="00AB3C76"/>
    <w:rsid w:val="00AB53E1"/>
    <w:rsid w:val="00AB7664"/>
    <w:rsid w:val="00AC4D0F"/>
    <w:rsid w:val="00AC713D"/>
    <w:rsid w:val="00AD4563"/>
    <w:rsid w:val="00AD4720"/>
    <w:rsid w:val="00AE22FE"/>
    <w:rsid w:val="00AE32CF"/>
    <w:rsid w:val="00AE393D"/>
    <w:rsid w:val="00AE411E"/>
    <w:rsid w:val="00AE4A66"/>
    <w:rsid w:val="00AE64EF"/>
    <w:rsid w:val="00AE67F8"/>
    <w:rsid w:val="00AE7D0B"/>
    <w:rsid w:val="00AF00ED"/>
    <w:rsid w:val="00AF0E05"/>
    <w:rsid w:val="00AF6347"/>
    <w:rsid w:val="00AF6360"/>
    <w:rsid w:val="00AF74CC"/>
    <w:rsid w:val="00B00BB0"/>
    <w:rsid w:val="00B02577"/>
    <w:rsid w:val="00B10ADA"/>
    <w:rsid w:val="00B128E1"/>
    <w:rsid w:val="00B12AFF"/>
    <w:rsid w:val="00B14CEF"/>
    <w:rsid w:val="00B23FD5"/>
    <w:rsid w:val="00B240B6"/>
    <w:rsid w:val="00B24896"/>
    <w:rsid w:val="00B251C1"/>
    <w:rsid w:val="00B313D2"/>
    <w:rsid w:val="00B34A44"/>
    <w:rsid w:val="00B37764"/>
    <w:rsid w:val="00B4183A"/>
    <w:rsid w:val="00B52FAE"/>
    <w:rsid w:val="00B53729"/>
    <w:rsid w:val="00B545B7"/>
    <w:rsid w:val="00B56E66"/>
    <w:rsid w:val="00B6669D"/>
    <w:rsid w:val="00B67068"/>
    <w:rsid w:val="00B6719A"/>
    <w:rsid w:val="00B73CF2"/>
    <w:rsid w:val="00B80314"/>
    <w:rsid w:val="00B86633"/>
    <w:rsid w:val="00B93A61"/>
    <w:rsid w:val="00B958E2"/>
    <w:rsid w:val="00BA1FD9"/>
    <w:rsid w:val="00BA4544"/>
    <w:rsid w:val="00BB2FD5"/>
    <w:rsid w:val="00BB3F77"/>
    <w:rsid w:val="00BC03A8"/>
    <w:rsid w:val="00BC349E"/>
    <w:rsid w:val="00BC6FAA"/>
    <w:rsid w:val="00BE6D2C"/>
    <w:rsid w:val="00BF12DE"/>
    <w:rsid w:val="00BF4927"/>
    <w:rsid w:val="00BF4A7B"/>
    <w:rsid w:val="00C00D82"/>
    <w:rsid w:val="00C10EB7"/>
    <w:rsid w:val="00C13AB3"/>
    <w:rsid w:val="00C15E42"/>
    <w:rsid w:val="00C273C8"/>
    <w:rsid w:val="00C31642"/>
    <w:rsid w:val="00C53D39"/>
    <w:rsid w:val="00C636AA"/>
    <w:rsid w:val="00C67349"/>
    <w:rsid w:val="00C708DB"/>
    <w:rsid w:val="00C72DC8"/>
    <w:rsid w:val="00C7529D"/>
    <w:rsid w:val="00C772C1"/>
    <w:rsid w:val="00C960AE"/>
    <w:rsid w:val="00CA16E4"/>
    <w:rsid w:val="00CA5D8B"/>
    <w:rsid w:val="00CA633B"/>
    <w:rsid w:val="00CA65C5"/>
    <w:rsid w:val="00CA7203"/>
    <w:rsid w:val="00CB09FB"/>
    <w:rsid w:val="00CB3F43"/>
    <w:rsid w:val="00CB5024"/>
    <w:rsid w:val="00CB50DE"/>
    <w:rsid w:val="00CB61D1"/>
    <w:rsid w:val="00CB6ED9"/>
    <w:rsid w:val="00CC0B7F"/>
    <w:rsid w:val="00CC211E"/>
    <w:rsid w:val="00CC46C6"/>
    <w:rsid w:val="00CE07DD"/>
    <w:rsid w:val="00CE1720"/>
    <w:rsid w:val="00CE2840"/>
    <w:rsid w:val="00CF0831"/>
    <w:rsid w:val="00CF2B7F"/>
    <w:rsid w:val="00CF3EB9"/>
    <w:rsid w:val="00CF5072"/>
    <w:rsid w:val="00D025C5"/>
    <w:rsid w:val="00D153B8"/>
    <w:rsid w:val="00D20ED5"/>
    <w:rsid w:val="00D21272"/>
    <w:rsid w:val="00D2422A"/>
    <w:rsid w:val="00D26E35"/>
    <w:rsid w:val="00D36C31"/>
    <w:rsid w:val="00D41BC3"/>
    <w:rsid w:val="00D46A94"/>
    <w:rsid w:val="00D46BEC"/>
    <w:rsid w:val="00D51BA3"/>
    <w:rsid w:val="00D653B9"/>
    <w:rsid w:val="00D67CDF"/>
    <w:rsid w:val="00D728CD"/>
    <w:rsid w:val="00D72F3E"/>
    <w:rsid w:val="00D7740F"/>
    <w:rsid w:val="00D8126C"/>
    <w:rsid w:val="00D82346"/>
    <w:rsid w:val="00D83A2B"/>
    <w:rsid w:val="00D8472E"/>
    <w:rsid w:val="00D85414"/>
    <w:rsid w:val="00D93055"/>
    <w:rsid w:val="00D93182"/>
    <w:rsid w:val="00D959C7"/>
    <w:rsid w:val="00DA2AF5"/>
    <w:rsid w:val="00DA67BB"/>
    <w:rsid w:val="00DA6E7C"/>
    <w:rsid w:val="00DB03E3"/>
    <w:rsid w:val="00DB3613"/>
    <w:rsid w:val="00DB42FB"/>
    <w:rsid w:val="00DB7002"/>
    <w:rsid w:val="00DC0701"/>
    <w:rsid w:val="00DC3D56"/>
    <w:rsid w:val="00DC5F83"/>
    <w:rsid w:val="00DC611B"/>
    <w:rsid w:val="00DC6FEB"/>
    <w:rsid w:val="00DC7F6B"/>
    <w:rsid w:val="00DD1F3E"/>
    <w:rsid w:val="00DD21C9"/>
    <w:rsid w:val="00DD2685"/>
    <w:rsid w:val="00DD61F5"/>
    <w:rsid w:val="00DE06B2"/>
    <w:rsid w:val="00DE72CB"/>
    <w:rsid w:val="00DE7473"/>
    <w:rsid w:val="00E01674"/>
    <w:rsid w:val="00E11BB0"/>
    <w:rsid w:val="00E1369C"/>
    <w:rsid w:val="00E15778"/>
    <w:rsid w:val="00E20387"/>
    <w:rsid w:val="00E219D1"/>
    <w:rsid w:val="00E2385F"/>
    <w:rsid w:val="00E25D96"/>
    <w:rsid w:val="00E309C0"/>
    <w:rsid w:val="00E3293E"/>
    <w:rsid w:val="00E340B0"/>
    <w:rsid w:val="00E34D33"/>
    <w:rsid w:val="00E441CC"/>
    <w:rsid w:val="00E446B1"/>
    <w:rsid w:val="00E50006"/>
    <w:rsid w:val="00E50AF5"/>
    <w:rsid w:val="00E525C2"/>
    <w:rsid w:val="00E52CD1"/>
    <w:rsid w:val="00E574D0"/>
    <w:rsid w:val="00E5756B"/>
    <w:rsid w:val="00E57BEA"/>
    <w:rsid w:val="00E57FC5"/>
    <w:rsid w:val="00E70759"/>
    <w:rsid w:val="00E726E2"/>
    <w:rsid w:val="00E809D2"/>
    <w:rsid w:val="00E81BE4"/>
    <w:rsid w:val="00E82B66"/>
    <w:rsid w:val="00E8460F"/>
    <w:rsid w:val="00E93851"/>
    <w:rsid w:val="00E94033"/>
    <w:rsid w:val="00E968A8"/>
    <w:rsid w:val="00E96ED7"/>
    <w:rsid w:val="00EA0627"/>
    <w:rsid w:val="00EA1BF7"/>
    <w:rsid w:val="00EA47B1"/>
    <w:rsid w:val="00EB7D56"/>
    <w:rsid w:val="00EC27C7"/>
    <w:rsid w:val="00EC4800"/>
    <w:rsid w:val="00EC5F91"/>
    <w:rsid w:val="00EC5FCF"/>
    <w:rsid w:val="00ED0AD0"/>
    <w:rsid w:val="00ED194A"/>
    <w:rsid w:val="00ED5430"/>
    <w:rsid w:val="00ED7DF1"/>
    <w:rsid w:val="00EE17FA"/>
    <w:rsid w:val="00EE327B"/>
    <w:rsid w:val="00EE466E"/>
    <w:rsid w:val="00EF115D"/>
    <w:rsid w:val="00EF22E0"/>
    <w:rsid w:val="00EF671C"/>
    <w:rsid w:val="00F00405"/>
    <w:rsid w:val="00F03EB6"/>
    <w:rsid w:val="00F0611B"/>
    <w:rsid w:val="00F0640D"/>
    <w:rsid w:val="00F0655B"/>
    <w:rsid w:val="00F071DC"/>
    <w:rsid w:val="00F10F04"/>
    <w:rsid w:val="00F12AB3"/>
    <w:rsid w:val="00F13A09"/>
    <w:rsid w:val="00F201F4"/>
    <w:rsid w:val="00F27925"/>
    <w:rsid w:val="00F347E9"/>
    <w:rsid w:val="00F34C13"/>
    <w:rsid w:val="00F34EF0"/>
    <w:rsid w:val="00F52F11"/>
    <w:rsid w:val="00F56585"/>
    <w:rsid w:val="00F64E6B"/>
    <w:rsid w:val="00F75FE7"/>
    <w:rsid w:val="00F77023"/>
    <w:rsid w:val="00F82295"/>
    <w:rsid w:val="00F83181"/>
    <w:rsid w:val="00F84E1C"/>
    <w:rsid w:val="00F858B8"/>
    <w:rsid w:val="00F91416"/>
    <w:rsid w:val="00F9231F"/>
    <w:rsid w:val="00F93EFA"/>
    <w:rsid w:val="00F96132"/>
    <w:rsid w:val="00FA139F"/>
    <w:rsid w:val="00FA40BB"/>
    <w:rsid w:val="00FB20A5"/>
    <w:rsid w:val="00FB38FC"/>
    <w:rsid w:val="00FC184A"/>
    <w:rsid w:val="00FC2FB4"/>
    <w:rsid w:val="00FC38A0"/>
    <w:rsid w:val="00FC3DD3"/>
    <w:rsid w:val="00FC5DD9"/>
    <w:rsid w:val="00FC64C4"/>
    <w:rsid w:val="00FD66B3"/>
    <w:rsid w:val="00FD6735"/>
    <w:rsid w:val="00FD772F"/>
    <w:rsid w:val="00FF320A"/>
    <w:rsid w:val="00FF548D"/>
    <w:rsid w:val="00FF7781"/>
    <w:rsid w:val="00FF78DC"/>
  </w:rsids>
  <m:mathPr>
    <m:mathFont m:val="Cambria Math"/>
    <m:brkBin m:val="before"/>
    <m:brkBinSub m:val="--"/>
    <m:smallFrac m:val="0"/>
    <m:dispDef/>
    <m:lMargin m:val="0"/>
    <m:rMargin m:val="0"/>
    <m:defJc m:val="centerGroup"/>
    <m:wrapIndent m:val="1440"/>
    <m:intLim m:val="subSup"/>
    <m:naryLim m:val="undOvr"/>
  </m:mathPr>
  <w:themeFontLang w:val="de-A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35440B"/>
  <w15:docId w15:val="{C2FA9471-02E7-344F-B749-39F7252E2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uiPriority w:val="99"/>
    <w:semiHidden/>
    <w:unhideWhenUsed/>
    <w:rsid w:val="004F37FE"/>
    <w:rPr>
      <w:sz w:val="16"/>
      <w:szCs w:val="16"/>
    </w:rPr>
  </w:style>
  <w:style w:type="paragraph" w:styleId="Kommentartext">
    <w:name w:val="annotation text"/>
    <w:basedOn w:val="Standard"/>
    <w:link w:val="KommentartextZchn"/>
    <w:uiPriority w:val="99"/>
    <w:semiHidden/>
    <w:unhideWhenUsed/>
    <w:rsid w:val="004F37FE"/>
    <w:rPr>
      <w:sz w:val="20"/>
      <w:szCs w:val="20"/>
    </w:rPr>
  </w:style>
  <w:style w:type="character" w:customStyle="1" w:styleId="KommentartextZchn">
    <w:name w:val="Kommentartext Zchn"/>
    <w:basedOn w:val="Absatz-Standardschriftart"/>
    <w:link w:val="Kommentartext"/>
    <w:uiPriority w:val="99"/>
    <w:semiHidden/>
    <w:rsid w:val="004F37FE"/>
    <w:rPr>
      <w:sz w:val="20"/>
      <w:szCs w:val="20"/>
    </w:rPr>
  </w:style>
  <w:style w:type="paragraph" w:styleId="Kommentarthema">
    <w:name w:val="annotation subject"/>
    <w:basedOn w:val="Kommentartext"/>
    <w:next w:val="Kommentartext"/>
    <w:link w:val="KommentarthemaZchn"/>
    <w:uiPriority w:val="99"/>
    <w:semiHidden/>
    <w:unhideWhenUsed/>
    <w:rsid w:val="004F37FE"/>
    <w:rPr>
      <w:b/>
      <w:bCs/>
    </w:rPr>
  </w:style>
  <w:style w:type="character" w:customStyle="1" w:styleId="KommentarthemaZchn">
    <w:name w:val="Kommentarthema Zchn"/>
    <w:basedOn w:val="KommentartextZchn"/>
    <w:link w:val="Kommentarthema"/>
    <w:uiPriority w:val="99"/>
    <w:semiHidden/>
    <w:rsid w:val="004F37FE"/>
    <w:rPr>
      <w:b/>
      <w:bCs/>
      <w:sz w:val="20"/>
      <w:szCs w:val="20"/>
    </w:rPr>
  </w:style>
  <w:style w:type="paragraph" w:styleId="Sprechblasentext">
    <w:name w:val="Balloon Text"/>
    <w:basedOn w:val="Standard"/>
    <w:link w:val="SprechblasentextZchn"/>
    <w:uiPriority w:val="99"/>
    <w:semiHidden/>
    <w:unhideWhenUsed/>
    <w:rsid w:val="004F37FE"/>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4F37FE"/>
    <w:rPr>
      <w:rFonts w:ascii="Times New Roman" w:hAnsi="Times New Roman" w:cs="Times New Roman"/>
      <w:sz w:val="18"/>
      <w:szCs w:val="18"/>
    </w:rPr>
  </w:style>
  <w:style w:type="character" w:styleId="Hyperlink">
    <w:name w:val="Hyperlink"/>
    <w:basedOn w:val="Absatz-Standardschriftart"/>
    <w:uiPriority w:val="99"/>
    <w:unhideWhenUsed/>
    <w:rsid w:val="00086D81"/>
    <w:rPr>
      <w:color w:val="0563C1" w:themeColor="hyperlink"/>
      <w:u w:val="single"/>
    </w:rPr>
  </w:style>
  <w:style w:type="character" w:customStyle="1" w:styleId="NichtaufgelsteErwhnung1">
    <w:name w:val="Nicht aufgelöste Erwähnung1"/>
    <w:basedOn w:val="Absatz-Standardschriftart"/>
    <w:uiPriority w:val="99"/>
    <w:semiHidden/>
    <w:unhideWhenUsed/>
    <w:rsid w:val="00086D81"/>
    <w:rPr>
      <w:color w:val="605E5C"/>
      <w:shd w:val="clear" w:color="auto" w:fill="E1DFDD"/>
    </w:rPr>
  </w:style>
  <w:style w:type="character" w:styleId="BesuchterLink">
    <w:name w:val="FollowedHyperlink"/>
    <w:basedOn w:val="Absatz-Standardschriftart"/>
    <w:uiPriority w:val="99"/>
    <w:semiHidden/>
    <w:unhideWhenUsed/>
    <w:rsid w:val="00F34C13"/>
    <w:rPr>
      <w:color w:val="954F72" w:themeColor="followedHyperlink"/>
      <w:u w:val="single"/>
    </w:rPr>
  </w:style>
  <w:style w:type="paragraph" w:styleId="StandardWeb">
    <w:name w:val="Normal (Web)"/>
    <w:basedOn w:val="Standard"/>
    <w:uiPriority w:val="99"/>
    <w:unhideWhenUsed/>
    <w:rsid w:val="00373EC8"/>
    <w:pPr>
      <w:spacing w:before="100" w:beforeAutospacing="1" w:after="100" w:afterAutospacing="1"/>
    </w:pPr>
    <w:rPr>
      <w:rFonts w:ascii="Times New Roman" w:hAnsi="Times New Roman" w:cs="Times New Roman"/>
      <w:lang w:eastAsia="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545257">
      <w:bodyDiv w:val="1"/>
      <w:marLeft w:val="0"/>
      <w:marRight w:val="0"/>
      <w:marTop w:val="0"/>
      <w:marBottom w:val="0"/>
      <w:divBdr>
        <w:top w:val="none" w:sz="0" w:space="0" w:color="auto"/>
        <w:left w:val="none" w:sz="0" w:space="0" w:color="auto"/>
        <w:bottom w:val="none" w:sz="0" w:space="0" w:color="auto"/>
        <w:right w:val="none" w:sz="0" w:space="0" w:color="auto"/>
      </w:divBdr>
    </w:div>
    <w:div w:id="464658794">
      <w:bodyDiv w:val="1"/>
      <w:marLeft w:val="0"/>
      <w:marRight w:val="0"/>
      <w:marTop w:val="0"/>
      <w:marBottom w:val="0"/>
      <w:divBdr>
        <w:top w:val="none" w:sz="0" w:space="0" w:color="auto"/>
        <w:left w:val="none" w:sz="0" w:space="0" w:color="auto"/>
        <w:bottom w:val="none" w:sz="0" w:space="0" w:color="auto"/>
        <w:right w:val="none" w:sz="0" w:space="0" w:color="auto"/>
      </w:divBdr>
    </w:div>
    <w:div w:id="1372461237">
      <w:bodyDiv w:val="1"/>
      <w:marLeft w:val="0"/>
      <w:marRight w:val="0"/>
      <w:marTop w:val="0"/>
      <w:marBottom w:val="0"/>
      <w:divBdr>
        <w:top w:val="none" w:sz="0" w:space="0" w:color="auto"/>
        <w:left w:val="none" w:sz="0" w:space="0" w:color="auto"/>
        <w:bottom w:val="none" w:sz="0" w:space="0" w:color="auto"/>
        <w:right w:val="none" w:sz="0" w:space="0" w:color="auto"/>
      </w:divBdr>
    </w:div>
    <w:div w:id="1889337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etzner.com/de/produkte/sylome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youtube.com/watch?v=iogTUmxLcl4"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www.getzner.com/de" TargetMode="External"/><Relationship Id="rId11" Type="http://schemas.openxmlformats.org/officeDocument/2006/relationships/hyperlink" Target="https://www.getzner.com/de/produkte/isotop" TargetMode="External"/><Relationship Id="rId5" Type="http://schemas.openxmlformats.org/officeDocument/2006/relationships/hyperlink" Target="https://www.getzner.com/de/anwendungen/bau/bauakustik/fitness-studios/g-fit-impact-shock-absorb" TargetMode="External"/><Relationship Id="rId10" Type="http://schemas.openxmlformats.org/officeDocument/2006/relationships/hyperlink" Target="https://www.getzner.com/de/produkte/sylodamp" TargetMode="External"/><Relationship Id="rId4" Type="http://schemas.openxmlformats.org/officeDocument/2006/relationships/webSettings" Target="webSettings.xml"/><Relationship Id="rId9" Type="http://schemas.openxmlformats.org/officeDocument/2006/relationships/hyperlink" Target="https://www.getzner.com/de/produkte/sylodyn"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BBA5B5-23D8-4702-A720-FE806BC82A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1117</Words>
  <Characters>7038</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ikp</dc:creator>
  <cp:lastModifiedBy>Davies-Falch Isabell</cp:lastModifiedBy>
  <cp:revision>4</cp:revision>
  <dcterms:created xsi:type="dcterms:W3CDTF">2020-06-04T15:47:00Z</dcterms:created>
  <dcterms:modified xsi:type="dcterms:W3CDTF">2020-06-29T13:31:00Z</dcterms:modified>
</cp:coreProperties>
</file>